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6C7C" w14:textId="77777777" w:rsidR="00A01AA7" w:rsidRPr="00A01AA7" w:rsidRDefault="00671AB0" w:rsidP="00A01AA7">
      <w:pPr>
        <w:pStyle w:val="Heading1"/>
        <w:jc w:val="center"/>
        <w:rPr>
          <w:rFonts w:eastAsia="Times New Roman"/>
          <w:b/>
          <w:color w:val="70AD47" w:themeColor="accent6"/>
          <w:lang w:val="bs-Latn-BA" w:eastAsia="hr-HR"/>
        </w:rPr>
      </w:pPr>
      <w:r>
        <w:rPr>
          <w:rFonts w:eastAsia="Times New Roman"/>
          <w:b/>
          <w:color w:val="70AD47" w:themeColor="accent6"/>
          <w:lang w:val="bs-Latn-BA" w:eastAsia="hr-HR"/>
        </w:rPr>
        <w:t xml:space="preserve"> </w:t>
      </w:r>
      <w:r w:rsidR="004815F5">
        <w:rPr>
          <w:rFonts w:eastAsia="Times New Roman"/>
          <w:b/>
          <w:color w:val="70AD47" w:themeColor="accent6"/>
          <w:lang w:val="bs-Latn-BA" w:eastAsia="hr-HR"/>
        </w:rPr>
        <w:t>Poziv za projekte</w:t>
      </w:r>
    </w:p>
    <w:p w14:paraId="5768A8C0" w14:textId="77777777" w:rsidR="00A01AA7" w:rsidRPr="00A01AA7" w:rsidRDefault="004815F5" w:rsidP="00A01AA7">
      <w:pPr>
        <w:pStyle w:val="Heading1"/>
        <w:jc w:val="center"/>
        <w:rPr>
          <w:rFonts w:eastAsia="Times New Roman"/>
          <w:b/>
          <w:color w:val="70AD47" w:themeColor="accent6"/>
          <w:lang w:val="bs-Latn-BA" w:eastAsia="hr-HR"/>
        </w:rPr>
      </w:pPr>
      <w:r>
        <w:rPr>
          <w:rFonts w:eastAsia="Times New Roman"/>
          <w:b/>
          <w:color w:val="70AD47" w:themeColor="accent6"/>
          <w:lang w:val="bs-Latn-BA" w:eastAsia="hr-HR"/>
        </w:rPr>
        <w:t>ZAGOVARAČKE MREŽE</w:t>
      </w:r>
    </w:p>
    <w:p w14:paraId="651EABD2" w14:textId="77777777" w:rsidR="00A01AA7" w:rsidRDefault="00A01AA7" w:rsidP="00A01AA7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</w:p>
    <w:p w14:paraId="64B2862E" w14:textId="710A589F" w:rsidR="00882E4B" w:rsidRDefault="00A01AA7" w:rsidP="00A01AA7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  <w:r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  <w:t>O projektu</w:t>
      </w:r>
      <w:r w:rsidR="00056585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  <w:t xml:space="preserve"> Misli o prirodi!</w:t>
      </w:r>
    </w:p>
    <w:p w14:paraId="2FD28C52" w14:textId="77777777" w:rsidR="00FC66E7" w:rsidRPr="00A01AA7" w:rsidRDefault="00FC66E7" w:rsidP="00A01AA7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</w:p>
    <w:p w14:paraId="23094044" w14:textId="2C4459FA" w:rsidR="002412EC" w:rsidRPr="00427811" w:rsidRDefault="002412EC" w:rsidP="002412EC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„Misli o prirodi!“ je projekat kojeg </w:t>
      </w:r>
      <w:r w:rsidR="00553ED4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od septembra 2019. godine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implementira Centar za promociju civilnog društva</w:t>
      </w:r>
      <w:r w:rsidR="00A628E5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(CPCD)</w:t>
      </w:r>
      <w:r w:rsidR="00553ED4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uz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finansijsk</w:t>
      </w:r>
      <w:r w:rsidR="00553ED4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podr</w:t>
      </w:r>
      <w:r w:rsidR="00553ED4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šku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Švedsk</w:t>
      </w:r>
      <w:r w:rsidR="00553ED4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. </w:t>
      </w:r>
      <w:r w:rsidR="00553ED4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 prvoj fazi projekta (septembar 2019. – decembar 2022. godina) p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rojekat je </w:t>
      </w:r>
      <w:r w:rsidR="00553ED4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implementiran kroz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5 komponenti (Zagovara</w:t>
      </w:r>
      <w:r w:rsidR="00553ED4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nje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 Eko Hubovi, Eko škole, Mladi, Eko mediji)</w:t>
      </w:r>
      <w:r w:rsidR="00553ED4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 a u nastavku implementacija projekta će ići kroz 4 komponente (Zagovaranje, Eko Hubovi, Eko škole i</w:t>
      </w:r>
      <w:r w:rsidR="00F95548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Eko mediji).</w:t>
      </w:r>
    </w:p>
    <w:p w14:paraId="34F33B7C" w14:textId="62478B1D" w:rsidR="002412EC" w:rsidRPr="00427811" w:rsidRDefault="002412EC" w:rsidP="002412EC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Osnovni cilj projekta jeste povećati uticaj civilnog društva u zaštiti okoliša kroz umrežavanje organizacija civilnog društva</w:t>
      </w:r>
      <w:r w:rsidR="00A628E5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(OCD)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 institucija, stručnih lica, medija i mladih za zajedničko, sinhronizirano i snažno djelovanje na lokalnom nivou. Dodatni značaj projekta predstavlja doprinos provođenju zahtjeva Evropske unije i međunarodnih sporazuma iz oblasti okoliša, klime i energije koje je B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osna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H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ercegovina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ratificirala.</w:t>
      </w:r>
    </w:p>
    <w:p w14:paraId="723DC229" w14:textId="0DC6CE75" w:rsidR="002412EC" w:rsidRPr="00427811" w:rsidRDefault="002412EC" w:rsidP="002412EC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Projekat „Misli o prirodi!“ je baziran na različitim aktivnostima koj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doprinose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po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dizanju nivoa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svijesti o okolišu. Zagovaračkim kampanjama poveća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va se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odgovornost državnih organa, kompanija i stanovništva u adresiranju problematike vezane za okoliš. Formiran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om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M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rež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om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od </w:t>
      </w:r>
      <w:r w:rsidR="00F95548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6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Eko H</w:t>
      </w:r>
      <w:r w:rsidR="00A628E5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UB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ova, 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stvaramo resursne centre čiji rad je usmjeren na zaštitu okoliša,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podsti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čemo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mlade da se 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aktivno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uključe u zaštitu okoliša, 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te unapređujemo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kvalitet i kvantitet medijske pokrivenosti ove teme.</w:t>
      </w:r>
    </w:p>
    <w:p w14:paraId="464E8EFD" w14:textId="2DB6F5DE" w:rsidR="002412EC" w:rsidRPr="00427811" w:rsidRDefault="002412EC" w:rsidP="002412EC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Projekat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„Misli o prirodi!“ uključ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uje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mnogobrojne interesne grupe: organizacije civilnog društva, medije, građane/ke (posebno mlade), kompanije, osnovne i srednje škole, lokalnu vlast i državne institucije. </w:t>
      </w:r>
    </w:p>
    <w:p w14:paraId="4ED04F8F" w14:textId="1EEB0B3D" w:rsidR="002412EC" w:rsidRDefault="002412EC" w:rsidP="002412EC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Posebna pažnja 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tokom implementacije ovog projekta se posvećuje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multidisciplinarn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im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područj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ima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kada su u pitanju, multidimenzionalno siromaštvo, sprječavanje konflikta, rodna ravnopravnost, ljudska prava i pitanje okoliša. Sve komponente projekta sadrže snažnu rodnu komponentu.</w:t>
      </w:r>
    </w:p>
    <w:p w14:paraId="3A1AE77F" w14:textId="2DCA2FA3" w:rsidR="00F95548" w:rsidRDefault="00F95548" w:rsidP="002412EC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 prvoj fazi projekta</w:t>
      </w:r>
      <w:r w:rsidR="001968B3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bila su raspisana dva javna poziva za dodjelu grant sredstava za zagovaračke mreže, pri čemu je odobreno i implementirano 11 grantova.</w:t>
      </w:r>
    </w:p>
    <w:p w14:paraId="7A290D91" w14:textId="77777777" w:rsidR="001968B3" w:rsidRDefault="00A628E5" w:rsidP="00E47522">
      <w:pPr>
        <w:spacing w:after="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bookmarkStart w:id="0" w:name="_Hlk57226559"/>
      <w:r w:rsidRPr="001968B3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Više o dodijeljenim grantovima na linku:</w:t>
      </w:r>
      <w:bookmarkEnd w:id="0"/>
    </w:p>
    <w:p w14:paraId="2888FE03" w14:textId="34A61E11" w:rsidR="002412EC" w:rsidRPr="00EA00A9" w:rsidRDefault="00EA00A9" w:rsidP="00EA00A9">
      <w:pPr>
        <w:spacing w:after="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Prvi k</w:t>
      </w:r>
      <w:r w:rsidR="001968B3" w:rsidRPr="00EA00A9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rug: </w:t>
      </w:r>
      <w:r w:rsidR="00A628E5" w:rsidRPr="00EA00A9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hyperlink r:id="rId8" w:anchor="mreze" w:history="1">
        <w:r w:rsidR="001968B3" w:rsidRPr="00EA00A9">
          <w:rPr>
            <w:rStyle w:val="Hyperlink"/>
            <w:rFonts w:asciiTheme="majorHAnsi" w:eastAsia="Times New Roman" w:hAnsiTheme="majorHAnsi" w:cstheme="majorHAnsi"/>
            <w:sz w:val="21"/>
            <w:szCs w:val="21"/>
            <w:lang w:val="bs-Latn-BA" w:eastAsia="hr-HR"/>
          </w:rPr>
          <w:t>https://mislioprirodi.ba/odobreni-grantovi/#mreze</w:t>
        </w:r>
      </w:hyperlink>
      <w:r w:rsidR="001968B3" w:rsidRPr="00EA00A9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</w:p>
    <w:p w14:paraId="4AFF8664" w14:textId="63DC3AB4" w:rsidR="001968B3" w:rsidRPr="00EA00A9" w:rsidRDefault="00EA00A9" w:rsidP="00083DA5">
      <w:pPr>
        <w:spacing w:after="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Drugi k</w:t>
      </w:r>
      <w:r w:rsidR="001968B3" w:rsidRPr="00EA00A9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rug: </w:t>
      </w:r>
      <w:hyperlink r:id="rId9" w:anchor="mreze8337-6431" w:history="1">
        <w:r w:rsidR="001968B3" w:rsidRPr="00083DA5">
          <w:rPr>
            <w:rStyle w:val="Hyperlink"/>
            <w:rFonts w:asciiTheme="majorHAnsi" w:eastAsia="Times New Roman" w:hAnsiTheme="majorHAnsi" w:cstheme="majorHAnsi"/>
            <w:sz w:val="21"/>
            <w:szCs w:val="21"/>
            <w:lang w:val="bs-Latn-BA" w:eastAsia="hr-HR"/>
          </w:rPr>
          <w:t>Drugi krug odobrenih grantova | Misli o prirodi</w:t>
        </w:r>
      </w:hyperlink>
      <w:r w:rsidR="001968B3" w:rsidRPr="00083DA5">
        <w:rPr>
          <w:rStyle w:val="Hyperlink"/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</w:p>
    <w:p w14:paraId="6B317381" w14:textId="77777777" w:rsidR="00B043EE" w:rsidRPr="00427811" w:rsidRDefault="00B043EE" w:rsidP="00E07D1B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</w:p>
    <w:p w14:paraId="6328FF5E" w14:textId="77777777" w:rsidR="00D65482" w:rsidRPr="00427811" w:rsidRDefault="00A01AA7" w:rsidP="00A01AA7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  <w:r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  <w:t>O grantu za zagovaračke mreže</w:t>
      </w:r>
    </w:p>
    <w:p w14:paraId="36D99B61" w14:textId="77777777" w:rsidR="00882E4B" w:rsidRPr="00427811" w:rsidRDefault="00882E4B" w:rsidP="00E07D1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70AD47" w:themeColor="accent6"/>
          <w:sz w:val="30"/>
          <w:u w:val="single"/>
          <w:lang w:val="bs-Latn-BA" w:eastAsia="hr-HR"/>
        </w:rPr>
      </w:pPr>
    </w:p>
    <w:p w14:paraId="552AB719" w14:textId="77777777" w:rsidR="00D65482" w:rsidRPr="00427811" w:rsidRDefault="00D65482" w:rsidP="00E07D1B">
      <w:pPr>
        <w:pStyle w:val="NormalWeb"/>
        <w:shd w:val="clear" w:color="auto" w:fill="FFFFFF"/>
        <w:spacing w:before="0" w:beforeAutospacing="0" w:after="135" w:afterAutospacing="0" w:line="276" w:lineRule="auto"/>
        <w:jc w:val="both"/>
        <w:rPr>
          <w:rFonts w:asciiTheme="majorHAnsi" w:hAnsiTheme="majorHAnsi" w:cstheme="majorHAnsi"/>
          <w:sz w:val="21"/>
          <w:szCs w:val="21"/>
          <w:lang w:val="bs-Latn-BA"/>
        </w:rPr>
      </w:pPr>
      <w:r w:rsidRPr="00427811">
        <w:rPr>
          <w:rFonts w:asciiTheme="majorHAnsi" w:hAnsiTheme="majorHAnsi" w:cstheme="majorHAnsi"/>
          <w:sz w:val="21"/>
          <w:szCs w:val="21"/>
          <w:lang w:val="bs-Latn-BA"/>
        </w:rPr>
        <w:t>Unapređenje zaštite okoliša je jedino moguće kroz diverzificiran pristup problemskim oblastima ali i zajedničko djelovanje, sistematičan i naučno utemeljen pritisak civilnog društva na donositelje/ke odluka i zagađivače, te podizanje svijesti o važnosti okoliša u poboljšanju standarda života.</w:t>
      </w:r>
    </w:p>
    <w:p w14:paraId="62BF1245" w14:textId="77777777" w:rsidR="00D65482" w:rsidRPr="00427811" w:rsidRDefault="4E9DF136" w:rsidP="4E9DF136">
      <w:pPr>
        <w:pStyle w:val="NormalWeb"/>
        <w:shd w:val="clear" w:color="auto" w:fill="FFFFFF" w:themeFill="background1"/>
        <w:spacing w:before="0" w:beforeAutospacing="0" w:after="135" w:afterAutospacing="0" w:line="276" w:lineRule="auto"/>
        <w:jc w:val="both"/>
        <w:rPr>
          <w:rFonts w:asciiTheme="majorHAnsi" w:hAnsiTheme="majorHAnsi" w:cstheme="majorBidi"/>
          <w:sz w:val="21"/>
          <w:szCs w:val="21"/>
          <w:lang w:val="bs-Latn-BA"/>
        </w:rPr>
      </w:pPr>
      <w:r w:rsidRPr="4E9DF136">
        <w:rPr>
          <w:rFonts w:asciiTheme="majorHAnsi" w:hAnsiTheme="majorHAnsi" w:cstheme="majorBidi"/>
          <w:sz w:val="21"/>
          <w:szCs w:val="21"/>
          <w:lang w:val="bs-Latn-BA"/>
        </w:rPr>
        <w:t xml:space="preserve">Ovim javnim pozivom se nastoji ohrabriti i potaknuti suradnja između različitih, ali komplementarnih organizacija civilnog društva, čiji će se glas i rezultat rada multiplicirati kroz formiranje mreža, a kako bi se ostvarili ciljevi zagovaranja. Grantovi za zagovaračke mreže su namijenjeni ciljno orijentiranim grupama OCD-a koje se bave zaštitom okoliša i otvorene su za partnerstva s drugim OCD. </w:t>
      </w:r>
    </w:p>
    <w:p w14:paraId="572CD940" w14:textId="77777777" w:rsidR="00D65482" w:rsidRPr="00427811" w:rsidRDefault="00D923BA" w:rsidP="00E07D1B">
      <w:pPr>
        <w:pStyle w:val="NormalWeb"/>
        <w:shd w:val="clear" w:color="auto" w:fill="FFFFFF"/>
        <w:spacing w:before="0" w:beforeAutospacing="0" w:after="135" w:afterAutospacing="0" w:line="276" w:lineRule="auto"/>
        <w:jc w:val="both"/>
        <w:rPr>
          <w:rFonts w:asciiTheme="majorHAnsi" w:hAnsiTheme="majorHAnsi" w:cstheme="majorHAnsi"/>
          <w:sz w:val="21"/>
          <w:szCs w:val="21"/>
          <w:lang w:val="bs-Latn-BA"/>
        </w:rPr>
      </w:pPr>
      <w:r w:rsidRPr="00427811">
        <w:rPr>
          <w:rFonts w:asciiTheme="majorHAnsi" w:hAnsiTheme="majorHAnsi" w:cstheme="majorHAnsi"/>
          <w:sz w:val="21"/>
          <w:szCs w:val="21"/>
          <w:lang w:val="bs-Latn-BA"/>
        </w:rPr>
        <w:lastRenderedPageBreak/>
        <w:t>Dodatna p</w:t>
      </w:r>
      <w:r w:rsidR="005874F3" w:rsidRPr="00427811">
        <w:rPr>
          <w:rFonts w:asciiTheme="majorHAnsi" w:hAnsiTheme="majorHAnsi" w:cstheme="majorHAnsi"/>
          <w:sz w:val="21"/>
          <w:szCs w:val="21"/>
          <w:lang w:val="bs-Latn-BA"/>
        </w:rPr>
        <w:t xml:space="preserve">odrška će biti pružena kroz edukacije i </w:t>
      </w:r>
      <w:r w:rsidRPr="00427811">
        <w:rPr>
          <w:rFonts w:asciiTheme="majorHAnsi" w:hAnsiTheme="majorHAnsi" w:cstheme="majorHAnsi"/>
          <w:sz w:val="21"/>
          <w:szCs w:val="21"/>
          <w:lang w:val="bs-Latn-BA"/>
        </w:rPr>
        <w:t xml:space="preserve">mentorske posjete odabranim mrežama organizacija civilnog društva koje će sprovoditi grantove. </w:t>
      </w:r>
      <w:r w:rsidR="00D65482" w:rsidRPr="00427811">
        <w:rPr>
          <w:rFonts w:asciiTheme="majorHAnsi" w:hAnsiTheme="majorHAnsi" w:cstheme="majorHAnsi"/>
          <w:sz w:val="21"/>
          <w:szCs w:val="21"/>
          <w:lang w:val="bs-Latn-BA"/>
        </w:rPr>
        <w:t xml:space="preserve">Očekuje se da </w:t>
      </w:r>
      <w:r w:rsidR="00CF4696" w:rsidRPr="00427811">
        <w:rPr>
          <w:rFonts w:asciiTheme="majorHAnsi" w:hAnsiTheme="majorHAnsi" w:cstheme="majorHAnsi"/>
          <w:sz w:val="21"/>
          <w:szCs w:val="21"/>
          <w:lang w:val="bs-Latn-BA"/>
        </w:rPr>
        <w:t xml:space="preserve">zagovaračke </w:t>
      </w:r>
      <w:r w:rsidR="00D65482" w:rsidRPr="00427811">
        <w:rPr>
          <w:rFonts w:asciiTheme="majorHAnsi" w:hAnsiTheme="majorHAnsi" w:cstheme="majorHAnsi"/>
          <w:sz w:val="21"/>
          <w:szCs w:val="21"/>
          <w:lang w:val="bs-Latn-BA"/>
        </w:rPr>
        <w:t xml:space="preserve">kampanje imaju širok spektar rezultata </w:t>
      </w:r>
      <w:r w:rsidR="00CF4696" w:rsidRPr="00427811">
        <w:rPr>
          <w:rFonts w:asciiTheme="majorHAnsi" w:hAnsiTheme="majorHAnsi" w:cstheme="majorHAnsi"/>
          <w:sz w:val="21"/>
          <w:szCs w:val="21"/>
          <w:lang w:val="bs-Latn-BA"/>
        </w:rPr>
        <w:t xml:space="preserve">koji </w:t>
      </w:r>
      <w:r w:rsidR="00D65482" w:rsidRPr="00427811">
        <w:rPr>
          <w:rFonts w:asciiTheme="majorHAnsi" w:hAnsiTheme="majorHAnsi" w:cstheme="majorHAnsi"/>
          <w:sz w:val="21"/>
          <w:szCs w:val="21"/>
          <w:lang w:val="bs-Latn-BA"/>
        </w:rPr>
        <w:t>će probuditi svijest zajednice i donosioca odluka</w:t>
      </w:r>
      <w:r w:rsidRPr="00427811">
        <w:rPr>
          <w:rFonts w:asciiTheme="majorHAnsi" w:hAnsiTheme="majorHAnsi" w:cstheme="majorHAnsi"/>
          <w:sz w:val="21"/>
          <w:szCs w:val="21"/>
          <w:lang w:val="bs-Latn-BA"/>
        </w:rPr>
        <w:t xml:space="preserve"> o zaštiti okoliša</w:t>
      </w:r>
      <w:r w:rsidR="00D65482" w:rsidRPr="00427811">
        <w:rPr>
          <w:rFonts w:asciiTheme="majorHAnsi" w:hAnsiTheme="majorHAnsi" w:cstheme="majorHAnsi"/>
          <w:sz w:val="21"/>
          <w:szCs w:val="21"/>
          <w:lang w:val="bs-Latn-BA"/>
        </w:rPr>
        <w:t>.</w:t>
      </w:r>
    </w:p>
    <w:p w14:paraId="21050467" w14:textId="6D035393" w:rsidR="004A4266" w:rsidRDefault="4E9DF136" w:rsidP="0081505C">
      <w:pPr>
        <w:pStyle w:val="NormalWeb"/>
        <w:shd w:val="clear" w:color="auto" w:fill="FFFFFF" w:themeFill="background1"/>
        <w:spacing w:before="0" w:beforeAutospacing="0" w:after="135" w:afterAutospacing="0" w:line="276" w:lineRule="auto"/>
        <w:jc w:val="both"/>
        <w:rPr>
          <w:rFonts w:asciiTheme="majorHAnsi" w:hAnsiTheme="majorHAnsi" w:cstheme="majorBidi"/>
          <w:sz w:val="21"/>
          <w:szCs w:val="21"/>
          <w:lang w:val="bs-Latn-BA"/>
        </w:rPr>
      </w:pPr>
      <w:r w:rsidRPr="4E9DF136">
        <w:rPr>
          <w:rFonts w:asciiTheme="majorHAnsi" w:hAnsiTheme="majorHAnsi" w:cstheme="majorBidi"/>
          <w:sz w:val="21"/>
          <w:szCs w:val="21"/>
          <w:lang w:val="bs-Latn-BA"/>
        </w:rPr>
        <w:t>CPCD će učestvovati u promociji aktivnosti zagovaračkih mreža, kroz angažovanje medija u BiH iz svoje postojeće mreže. CPCD će također odigrati važnu ulogu u sinhronizaciji zagovaračkih inicijativa,</w:t>
      </w:r>
      <w:r w:rsidRPr="4E9DF136">
        <w:rPr>
          <w:rFonts w:asciiTheme="majorHAnsi" w:hAnsiTheme="majorHAnsi" w:cstheme="majorBidi"/>
          <w:lang w:val="bs-Latn-BA"/>
        </w:rPr>
        <w:t xml:space="preserve"> </w:t>
      </w:r>
      <w:r w:rsidRPr="4E9DF136">
        <w:rPr>
          <w:rFonts w:asciiTheme="majorHAnsi" w:hAnsiTheme="majorHAnsi" w:cstheme="majorBidi"/>
          <w:sz w:val="21"/>
          <w:szCs w:val="21"/>
          <w:lang w:val="bs-Latn-BA"/>
        </w:rPr>
        <w:t xml:space="preserve">različitih OCD, projekata, medija i lokalnih vlasti. </w:t>
      </w:r>
    </w:p>
    <w:p w14:paraId="33AA2F35" w14:textId="14E9FF5E" w:rsidR="00E47522" w:rsidRDefault="00E47522" w:rsidP="0081505C">
      <w:pPr>
        <w:pStyle w:val="NormalWeb"/>
        <w:shd w:val="clear" w:color="auto" w:fill="FFFFFF" w:themeFill="background1"/>
        <w:spacing w:before="0" w:beforeAutospacing="0" w:after="135" w:afterAutospacing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50227">
        <w:rPr>
          <w:rFonts w:asciiTheme="majorHAnsi" w:hAnsiTheme="majorHAnsi" w:cstheme="majorHAnsi"/>
          <w:sz w:val="21"/>
          <w:szCs w:val="21"/>
        </w:rPr>
        <w:t xml:space="preserve">U toku implementacije ovih aktivnosti, korisnici grantova </w:t>
      </w:r>
      <w:r>
        <w:rPr>
          <w:rFonts w:asciiTheme="majorHAnsi" w:hAnsiTheme="majorHAnsi" w:cstheme="majorHAnsi"/>
          <w:sz w:val="21"/>
          <w:szCs w:val="21"/>
        </w:rPr>
        <w:t xml:space="preserve">Zagovaračkih mreža </w:t>
      </w:r>
      <w:r w:rsidRPr="00E50227">
        <w:rPr>
          <w:rFonts w:asciiTheme="majorHAnsi" w:hAnsiTheme="majorHAnsi" w:cstheme="majorHAnsi"/>
          <w:sz w:val="21"/>
          <w:szCs w:val="21"/>
        </w:rPr>
        <w:t xml:space="preserve">će od </w:t>
      </w:r>
      <w:r>
        <w:rPr>
          <w:rFonts w:asciiTheme="majorHAnsi" w:hAnsiTheme="majorHAnsi" w:cstheme="majorHAnsi"/>
          <w:sz w:val="21"/>
          <w:szCs w:val="21"/>
        </w:rPr>
        <w:t xml:space="preserve">strane </w:t>
      </w:r>
      <w:r w:rsidRPr="00E50227">
        <w:rPr>
          <w:rFonts w:asciiTheme="majorHAnsi" w:hAnsiTheme="majorHAnsi" w:cstheme="majorHAnsi"/>
          <w:sz w:val="21"/>
          <w:szCs w:val="21"/>
        </w:rPr>
        <w:t>CPCD</w:t>
      </w:r>
      <w:r>
        <w:rPr>
          <w:rFonts w:asciiTheme="majorHAnsi" w:hAnsiTheme="majorHAnsi" w:cstheme="majorHAnsi"/>
          <w:sz w:val="21"/>
          <w:szCs w:val="21"/>
        </w:rPr>
        <w:t>-</w:t>
      </w:r>
      <w:r w:rsidRPr="00E50227">
        <w:rPr>
          <w:rFonts w:asciiTheme="majorHAnsi" w:hAnsiTheme="majorHAnsi" w:cstheme="majorHAnsi"/>
          <w:sz w:val="21"/>
          <w:szCs w:val="21"/>
        </w:rPr>
        <w:t>a imati administrativnu, tehničku i fi</w:t>
      </w:r>
      <w:r>
        <w:rPr>
          <w:rFonts w:asciiTheme="majorHAnsi" w:hAnsiTheme="majorHAnsi" w:cstheme="majorHAnsi"/>
          <w:sz w:val="21"/>
          <w:szCs w:val="21"/>
        </w:rPr>
        <w:t>nansijsku podršku, a od strane E</w:t>
      </w:r>
      <w:r w:rsidRPr="00E50227">
        <w:rPr>
          <w:rFonts w:asciiTheme="majorHAnsi" w:hAnsiTheme="majorHAnsi" w:cstheme="majorHAnsi"/>
          <w:sz w:val="21"/>
          <w:szCs w:val="21"/>
        </w:rPr>
        <w:t xml:space="preserve">ko </w:t>
      </w:r>
      <w:r>
        <w:rPr>
          <w:rFonts w:asciiTheme="majorHAnsi" w:hAnsiTheme="majorHAnsi" w:cstheme="majorHAnsi"/>
          <w:sz w:val="21"/>
          <w:szCs w:val="21"/>
        </w:rPr>
        <w:t>HUB</w:t>
      </w:r>
      <w:r w:rsidRPr="00E50227">
        <w:rPr>
          <w:rFonts w:asciiTheme="majorHAnsi" w:hAnsiTheme="majorHAnsi" w:cstheme="majorHAnsi"/>
          <w:sz w:val="21"/>
          <w:szCs w:val="21"/>
        </w:rPr>
        <w:t>ova</w:t>
      </w:r>
      <w:r>
        <w:rPr>
          <w:rFonts w:asciiTheme="majorHAnsi" w:hAnsiTheme="majorHAnsi" w:cstheme="majorHAnsi"/>
          <w:sz w:val="21"/>
          <w:szCs w:val="21"/>
        </w:rPr>
        <w:t>, formiranih u sklopu projekta Misli o prirodi!</w:t>
      </w:r>
      <w:r w:rsidRPr="00E50227">
        <w:rPr>
          <w:rFonts w:asciiTheme="majorHAnsi" w:hAnsiTheme="majorHAnsi" w:cstheme="majorHAnsi"/>
          <w:sz w:val="21"/>
          <w:szCs w:val="21"/>
        </w:rPr>
        <w:t xml:space="preserve"> će imati zagovaračku i profesionalnu pomoć u okvirima njihove djelatnosti.</w:t>
      </w:r>
    </w:p>
    <w:p w14:paraId="6FF67C22" w14:textId="77777777" w:rsidR="001968B3" w:rsidRPr="0081505C" w:rsidRDefault="001968B3" w:rsidP="0081505C">
      <w:pPr>
        <w:pStyle w:val="NormalWeb"/>
        <w:shd w:val="clear" w:color="auto" w:fill="FFFFFF" w:themeFill="background1"/>
        <w:spacing w:before="0" w:beforeAutospacing="0" w:after="135" w:afterAutospacing="0" w:line="276" w:lineRule="auto"/>
        <w:jc w:val="both"/>
        <w:rPr>
          <w:rFonts w:asciiTheme="majorHAnsi" w:hAnsiTheme="majorHAnsi" w:cstheme="majorBidi"/>
          <w:sz w:val="21"/>
          <w:szCs w:val="21"/>
          <w:lang w:val="bs-Latn-BA"/>
        </w:rPr>
      </w:pPr>
    </w:p>
    <w:p w14:paraId="5886B64A" w14:textId="77777777" w:rsidR="00A01AA7" w:rsidRDefault="00A01AA7" w:rsidP="00A01AA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Specifični ciljevi poziva</w:t>
      </w:r>
    </w:p>
    <w:p w14:paraId="430C0AAD" w14:textId="77777777" w:rsidR="00FC66E7" w:rsidRPr="00A01AA7" w:rsidRDefault="00FC66E7" w:rsidP="00FC66E7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</w:p>
    <w:p w14:paraId="400267DD" w14:textId="77777777" w:rsidR="00EF70D3" w:rsidRPr="00427811" w:rsidRDefault="4E9DF136" w:rsidP="4E9DF136">
      <w:pPr>
        <w:shd w:val="clear" w:color="auto" w:fill="FFFFFF" w:themeFill="background1"/>
        <w:spacing w:after="135" w:line="276" w:lineRule="auto"/>
        <w:jc w:val="both"/>
        <w:rPr>
          <w:rFonts w:asciiTheme="majorHAnsi" w:eastAsia="Times New Roman" w:hAnsiTheme="majorHAnsi" w:cstheme="majorBidi"/>
          <w:sz w:val="21"/>
          <w:szCs w:val="21"/>
          <w:lang w:val="bs-Latn-BA" w:eastAsia="hr-HR"/>
        </w:rPr>
      </w:pPr>
      <w:r w:rsidRPr="4E9DF136">
        <w:rPr>
          <w:rFonts w:asciiTheme="majorHAnsi" w:eastAsia="Times New Roman" w:hAnsiTheme="majorHAnsi" w:cstheme="majorBidi"/>
          <w:sz w:val="21"/>
          <w:szCs w:val="21"/>
          <w:lang w:val="bs-Latn-BA" w:eastAsia="hr-HR"/>
        </w:rPr>
        <w:t xml:space="preserve">Cilj grantova za zagovaračke mreže je jačanje kapaciteta lokalnih organizacija i pružanje podrške u stvaranju partnerstva, odnosno umrežavanju OCD-ova kako bi se podigla svijest i odgovornost svih interesnih grupa (građana/ki, kompanija, vladajućih struktura) o očuvanju okoliša kroz zagovaračke kampanje. Umreženi OCD-i će moći snažnije da zagovaraju za rješenja ekoloških problema ispred insitucija vlasti. </w:t>
      </w:r>
    </w:p>
    <w:p w14:paraId="37575B08" w14:textId="77777777" w:rsidR="004310FA" w:rsidRPr="00427811" w:rsidRDefault="009F2511" w:rsidP="00E07D1B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O</w:t>
      </w:r>
      <w:r w:rsidR="00616392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rganizacije civilnog društva </w:t>
      </w:r>
      <w:r w:rsidR="00CF16B2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će kroz svoje projektne aktivnosti: </w:t>
      </w:r>
    </w:p>
    <w:p w14:paraId="2D4C2244" w14:textId="77777777" w:rsidR="004310FA" w:rsidRPr="00427811" w:rsidRDefault="004310FA" w:rsidP="004310FA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</w:t>
      </w:r>
      <w:r w:rsidR="00C237C2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oboljšati komunikaciju javnosti prema donosiocima odluka na lokalnom i ostalim nivoima vlasti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;</w:t>
      </w:r>
    </w:p>
    <w:p w14:paraId="5CCB54CE" w14:textId="59E9E15C" w:rsidR="00D923BA" w:rsidRPr="00427811" w:rsidRDefault="00EA00A9" w:rsidP="004310FA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Doprinijeti </w:t>
      </w:r>
      <w:r w:rsidR="00D923BA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implementacij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</w:t>
      </w:r>
      <w:r w:rsidR="00D923BA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postojećih strateških dokumenata, zakona i procedura koji se tiču zaštite okoliša;</w:t>
      </w:r>
    </w:p>
    <w:p w14:paraId="7F815553" w14:textId="5F680A6C" w:rsidR="00427811" w:rsidRDefault="00427811" w:rsidP="004310FA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Zagovarati za uspostavljanje održivih javnih usluga u oblasti 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upravljanja vodnim resursima, šumama, otpadom, kvalitet</w:t>
      </w:r>
      <w:r w:rsidR="00FD5EA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om zraka, kvalitetom zemljišta,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energijskom efikasnošću i obnovljivim izvorima energije</w:t>
      </w:r>
      <w:r w:rsidR="00DA14E4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;</w:t>
      </w:r>
    </w:p>
    <w:p w14:paraId="3564BBC9" w14:textId="1B81A0D0" w:rsidR="00DA14E4" w:rsidRPr="00427811" w:rsidRDefault="00DA14E4" w:rsidP="004310FA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Zagovarati pozicioniranje okolišnih OCD u budućim pregovorima sa EU;</w:t>
      </w:r>
    </w:p>
    <w:p w14:paraId="1FB33FF9" w14:textId="7C777324" w:rsidR="00427811" w:rsidRPr="00427811" w:rsidRDefault="00427811" w:rsidP="004310FA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Uključiti građane i građanke u procese donošenja odluka, i implementacij</w:t>
      </w:r>
      <w:r w:rsidR="00EA00A9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projektnih aktivnosti;</w:t>
      </w:r>
    </w:p>
    <w:p w14:paraId="3AA9FFCF" w14:textId="77777777" w:rsidR="004310FA" w:rsidRPr="00427811" w:rsidRDefault="004310FA" w:rsidP="004310FA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O</w:t>
      </w:r>
      <w:r w:rsidR="00CF16B2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mogućiti bolji pristup</w:t>
      </w:r>
      <w:r w:rsidR="00A53673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informacijama o okolišnim temama i pitanjima za sve interesne grupe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;</w:t>
      </w:r>
      <w:r w:rsidR="00E96843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</w:p>
    <w:p w14:paraId="26C78590" w14:textId="77777777" w:rsidR="002A44C1" w:rsidRPr="00427811" w:rsidRDefault="004310FA" w:rsidP="004310FA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S</w:t>
      </w:r>
      <w:r w:rsidR="00E96843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tvoriti uvjete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za </w:t>
      </w:r>
      <w:r w:rsidR="00E96843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bolj</w:t>
      </w:r>
      <w:r w:rsidR="00FD5EA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</w:t>
      </w:r>
      <w:r w:rsidR="00E96843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i efikasnij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 komunikaciju</w:t>
      </w:r>
      <w:r w:rsidR="00E96843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jav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nosti sa okolišnom inspekcijom;</w:t>
      </w:r>
    </w:p>
    <w:p w14:paraId="4F5BA53A" w14:textId="77777777" w:rsidR="004310FA" w:rsidRPr="00A21EA9" w:rsidRDefault="004310FA" w:rsidP="00A21EA9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Osmisliti i voditi kampanje koje će biti fokusirane na dugoročno rješenje problema</w:t>
      </w:r>
      <w:r w:rsidR="00A21EA9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vezanih</w:t>
      </w:r>
      <w:r w:rsidR="00A53673" w:rsidRPr="00A21EA9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za okoliš</w:t>
      </w:r>
      <w:r w:rsidR="00427811" w:rsidRPr="00A21EA9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i koje će biti rodno osjetljive i rodno uključive.</w:t>
      </w:r>
    </w:p>
    <w:p w14:paraId="206EF689" w14:textId="24F5CC92" w:rsidR="0081505C" w:rsidRDefault="00A53673" w:rsidP="004310FA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CPCD ohrabruje i podstiče </w:t>
      </w:r>
      <w:r w:rsidR="004F7684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organizacije civilnog društva </w:t>
      </w:r>
      <w:r w:rsidR="00C578FF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da u svojim projekt</w:t>
      </w:r>
      <w:r w:rsidR="00FD5EA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n</w:t>
      </w:r>
      <w:r w:rsidR="00C578FF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im prijedlozima budu orijentirani </w:t>
      </w:r>
      <w:r w:rsidR="004F7684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na postizanje navedenih ciljeva inovativnim </w:t>
      </w:r>
      <w:r w:rsidR="00CE24E3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i kreativnim </w:t>
      </w:r>
      <w:r w:rsidR="004F7684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pristupom i uz kritičko razmišljanje.</w:t>
      </w:r>
    </w:p>
    <w:p w14:paraId="04B5BBC2" w14:textId="77777777" w:rsidR="00034C63" w:rsidRPr="00427811" w:rsidRDefault="00034C63" w:rsidP="004310FA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</w:p>
    <w:p w14:paraId="7C4F0934" w14:textId="77777777" w:rsidR="00382599" w:rsidRPr="00427811" w:rsidRDefault="00382599" w:rsidP="0038259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  <w:r w:rsidRPr="00427811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O</w:t>
      </w:r>
      <w:r w:rsidR="00A01AA7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pšte odredbe</w:t>
      </w:r>
    </w:p>
    <w:p w14:paraId="7F20F8DD" w14:textId="77777777" w:rsidR="00382599" w:rsidRPr="00427811" w:rsidRDefault="00382599" w:rsidP="00382599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</w:p>
    <w:p w14:paraId="2EF8228F" w14:textId="7AF3010B" w:rsidR="00B043EE" w:rsidRPr="00427811" w:rsidRDefault="00B043EE" w:rsidP="00E07D1B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Jedan od kriterija dodjele grantova je uvažavanje rodne ravnopravnosti kroz provođenje projektnih aktivnosti, odnosno ravnopravno učešće žena i muškaraca u implementaciji projekta. Prilikom dodjele grantova</w:t>
      </w:r>
      <w:r w:rsidR="0081505C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CPCD će slijediti sljedeća načela:</w:t>
      </w:r>
    </w:p>
    <w:p w14:paraId="00528D90" w14:textId="3F381240" w:rsidR="00B043EE" w:rsidRPr="00427811" w:rsidRDefault="00B043EE" w:rsidP="00A325A5">
      <w:pPr>
        <w:pStyle w:val="ListParagraph"/>
        <w:numPr>
          <w:ilvl w:val="0"/>
          <w:numId w:val="16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b/>
          <w:sz w:val="21"/>
          <w:szCs w:val="21"/>
          <w:lang w:val="bs-Latn-BA" w:eastAsia="hr-HR"/>
        </w:rPr>
        <w:t xml:space="preserve">Nacionalnosti: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svi aplikanti moraju imati stalno prebivalište u Bosni i Hercegovini</w:t>
      </w:r>
      <w:r w:rsidR="007F695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;</w:t>
      </w:r>
    </w:p>
    <w:p w14:paraId="7A0D76F8" w14:textId="6520F997" w:rsidR="00B043EE" w:rsidRPr="00427811" w:rsidRDefault="00B043EE" w:rsidP="00A325A5">
      <w:pPr>
        <w:pStyle w:val="ListParagraph"/>
        <w:numPr>
          <w:ilvl w:val="0"/>
          <w:numId w:val="16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b/>
          <w:sz w:val="21"/>
          <w:szCs w:val="21"/>
          <w:lang w:val="bs-Latn-BA" w:eastAsia="hr-HR"/>
        </w:rPr>
        <w:t>Ravnopravnost: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proces dodjele grantov</w:t>
      </w:r>
      <w:r w:rsidR="00FD5EA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a je u potpunosti nepristrasan, št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o znači da će svi aplikanti biti odabrani od strane </w:t>
      </w:r>
      <w:r w:rsidR="007F695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komisije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 a u sk</w:t>
      </w:r>
      <w:r w:rsidR="007C408B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ladu sa objavljenim kriterijima</w:t>
      </w:r>
      <w:r w:rsidR="007F695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;</w:t>
      </w:r>
    </w:p>
    <w:p w14:paraId="719A07FF" w14:textId="77777777" w:rsidR="00B043EE" w:rsidRPr="00427811" w:rsidRDefault="00B043EE" w:rsidP="00A325A5">
      <w:pPr>
        <w:pStyle w:val="ListParagraph"/>
        <w:numPr>
          <w:ilvl w:val="0"/>
          <w:numId w:val="16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b/>
          <w:sz w:val="21"/>
          <w:szCs w:val="21"/>
          <w:lang w:val="bs-Latn-BA" w:eastAsia="hr-HR"/>
        </w:rPr>
        <w:lastRenderedPageBreak/>
        <w:t>Nepreklapanje: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CPCD će imati fleksibilan pristup i osigurati komplementarnost u implementaciji projekta Misli o prirodi! Međutim, neće se uzimati u razmatranje aplikacije koje imaju značajno preklapanje sa drugom aplikacijo</w:t>
      </w:r>
      <w:r w:rsidR="007C408B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m ili već postojećim projektima</w:t>
      </w:r>
      <w:r w:rsidR="00204004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;</w:t>
      </w:r>
    </w:p>
    <w:p w14:paraId="3D31AC43" w14:textId="77777777" w:rsidR="00B043EE" w:rsidRPr="00427811" w:rsidRDefault="00B043EE" w:rsidP="00A325A5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b/>
          <w:sz w:val="21"/>
          <w:szCs w:val="21"/>
          <w:lang w:val="bs-Latn-BA" w:eastAsia="hr-HR"/>
        </w:rPr>
        <w:t>Princip (ne)retroaktivnosti: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grantovi će pokrivati samo troškove koji su nastali u toku odobrenog perioda implementacije projekta. Svaki trošak nastao van vremenskog perioda implementacije će se s</w:t>
      </w:r>
      <w:r w:rsidR="007C408B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matrati neprihvatljivim troškom</w:t>
      </w:r>
      <w:r w:rsidR="00204004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.</w:t>
      </w:r>
    </w:p>
    <w:p w14:paraId="2AF11506" w14:textId="77777777" w:rsidR="00E47522" w:rsidRPr="00427811" w:rsidRDefault="00E47522" w:rsidP="00E716B9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</w:p>
    <w:p w14:paraId="6136390A" w14:textId="77777777" w:rsidR="00D65482" w:rsidRPr="00427811" w:rsidRDefault="008D1FC8" w:rsidP="0038259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  <w:r w:rsidRPr="00427811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F</w:t>
      </w:r>
      <w:r w:rsidR="00A01AA7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inansijski i vremenski okvir</w:t>
      </w:r>
    </w:p>
    <w:p w14:paraId="2F5CFF88" w14:textId="77777777" w:rsidR="0081505C" w:rsidRPr="00427811" w:rsidRDefault="0081505C" w:rsidP="00A2132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</w:p>
    <w:tbl>
      <w:tblPr>
        <w:tblStyle w:val="Tamnatablicareetke5-isticanje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4405"/>
        <w:gridCol w:w="4657"/>
      </w:tblGrid>
      <w:tr w:rsidR="00083DA5" w:rsidRPr="00FB188A" w14:paraId="61AB1980" w14:textId="77777777" w:rsidTr="00083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auto"/>
              <w:left w:val="none" w:sz="0" w:space="0" w:color="auto"/>
              <w:right w:val="single" w:sz="4" w:space="0" w:color="auto"/>
            </w:tcBorders>
            <w:shd w:val="clear" w:color="auto" w:fill="92D050"/>
          </w:tcPr>
          <w:p w14:paraId="1DCB834B" w14:textId="339F8AA9" w:rsidR="00083DA5" w:rsidRPr="00FB188A" w:rsidRDefault="00083DA5" w:rsidP="00083DA5">
            <w:pPr>
              <w:spacing w:line="276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FB188A">
              <w:rPr>
                <w:rFonts w:asciiTheme="majorHAnsi" w:hAnsiTheme="majorHAnsi" w:cstheme="majorHAnsi"/>
                <w:lang w:val="bs-Latn-BA"/>
              </w:rPr>
              <w:t>Maksimalan broj grantova</w:t>
            </w:r>
            <w:r>
              <w:rPr>
                <w:rFonts w:asciiTheme="majorHAnsi" w:hAnsiTheme="majorHAnsi" w:cstheme="majorHAnsi"/>
                <w:lang w:val="bs-Latn-BA"/>
              </w:rPr>
              <w:t xml:space="preserve"> koji će biti odobreni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885A0" w14:textId="0E367B72" w:rsidR="00083DA5" w:rsidRPr="00083DA5" w:rsidRDefault="00083DA5" w:rsidP="00083D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lang w:val="bs-Latn-BA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auto"/>
                <w:lang w:val="bs-Latn-BA"/>
              </w:rPr>
              <w:t>5</w:t>
            </w:r>
          </w:p>
        </w:tc>
      </w:tr>
      <w:tr w:rsidR="00FB188A" w:rsidRPr="00FB188A" w14:paraId="065EFD68" w14:textId="77777777" w:rsidTr="00F8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none" w:sz="0" w:space="0" w:color="auto"/>
            </w:tcBorders>
            <w:shd w:val="clear" w:color="auto" w:fill="92D050"/>
          </w:tcPr>
          <w:p w14:paraId="7BFE1D30" w14:textId="5EB03F37" w:rsidR="005874F3" w:rsidRPr="00FB188A" w:rsidRDefault="005874F3" w:rsidP="00E07D1B">
            <w:pPr>
              <w:spacing w:line="276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FB188A">
              <w:rPr>
                <w:rFonts w:asciiTheme="majorHAnsi" w:hAnsiTheme="majorHAnsi" w:cstheme="majorHAnsi"/>
                <w:lang w:val="bs-Latn-BA"/>
              </w:rPr>
              <w:t xml:space="preserve">Maksimalan iznos </w:t>
            </w:r>
            <w:r w:rsidR="00A6773F">
              <w:rPr>
                <w:rFonts w:asciiTheme="majorHAnsi" w:hAnsiTheme="majorHAnsi" w:cstheme="majorHAnsi"/>
                <w:lang w:val="bs-Latn-BA"/>
              </w:rPr>
              <w:t xml:space="preserve">sredstava po jednom odobrenom </w:t>
            </w:r>
            <w:r w:rsidRPr="00FB188A">
              <w:rPr>
                <w:rFonts w:asciiTheme="majorHAnsi" w:hAnsiTheme="majorHAnsi" w:cstheme="majorHAnsi"/>
                <w:lang w:val="bs-Latn-BA"/>
              </w:rPr>
              <w:t>grant</w:t>
            </w:r>
            <w:r w:rsidR="00A6773F">
              <w:rPr>
                <w:rFonts w:asciiTheme="majorHAnsi" w:hAnsiTheme="majorHAnsi" w:cstheme="majorHAnsi"/>
                <w:lang w:val="bs-Latn-BA"/>
              </w:rPr>
              <w:t>u</w:t>
            </w:r>
          </w:p>
        </w:tc>
        <w:tc>
          <w:tcPr>
            <w:tcW w:w="4657" w:type="dxa"/>
            <w:shd w:val="clear" w:color="auto" w:fill="auto"/>
          </w:tcPr>
          <w:p w14:paraId="5EB2A489" w14:textId="77777777" w:rsidR="005874F3" w:rsidRPr="00F82CEE" w:rsidRDefault="005874F3" w:rsidP="0082677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F82CEE">
              <w:rPr>
                <w:rFonts w:asciiTheme="majorHAnsi" w:hAnsiTheme="majorHAnsi" w:cstheme="majorHAnsi"/>
                <w:lang w:val="bs-Latn-BA"/>
              </w:rPr>
              <w:t>Do 50.000 KM</w:t>
            </w:r>
          </w:p>
        </w:tc>
      </w:tr>
      <w:tr w:rsidR="00FB188A" w:rsidRPr="00FB188A" w14:paraId="3C7E7CBC" w14:textId="77777777" w:rsidTr="00F82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052C25E6" w14:textId="77777777" w:rsidR="005874F3" w:rsidRPr="00FB188A" w:rsidRDefault="005874F3" w:rsidP="00E07D1B">
            <w:pPr>
              <w:spacing w:line="276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FB188A">
              <w:rPr>
                <w:rFonts w:asciiTheme="majorHAnsi" w:hAnsiTheme="majorHAnsi" w:cstheme="majorHAnsi"/>
                <w:lang w:val="bs-Latn-BA"/>
              </w:rPr>
              <w:t xml:space="preserve">Trajanje implementacije projekta </w:t>
            </w:r>
          </w:p>
        </w:tc>
        <w:tc>
          <w:tcPr>
            <w:tcW w:w="4657" w:type="dxa"/>
            <w:shd w:val="clear" w:color="auto" w:fill="auto"/>
          </w:tcPr>
          <w:p w14:paraId="09B694FE" w14:textId="3E46FB49" w:rsidR="005874F3" w:rsidRPr="00F82CEE" w:rsidRDefault="005874F3" w:rsidP="0082677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F82CEE">
              <w:rPr>
                <w:rFonts w:asciiTheme="majorHAnsi" w:hAnsiTheme="majorHAnsi" w:cstheme="majorHAnsi"/>
                <w:lang w:val="bs-Latn-BA"/>
              </w:rPr>
              <w:t xml:space="preserve"> </w:t>
            </w:r>
            <w:r w:rsidR="00840DE2">
              <w:rPr>
                <w:rFonts w:asciiTheme="majorHAnsi" w:hAnsiTheme="majorHAnsi" w:cstheme="majorHAnsi"/>
                <w:lang w:val="bs-Latn-BA"/>
              </w:rPr>
              <w:t>10</w:t>
            </w:r>
            <w:r w:rsidRPr="00F82CEE">
              <w:rPr>
                <w:rFonts w:asciiTheme="majorHAnsi" w:hAnsiTheme="majorHAnsi" w:cstheme="majorHAnsi"/>
                <w:lang w:val="bs-Latn-BA"/>
              </w:rPr>
              <w:t xml:space="preserve"> – 12 mjeseci</w:t>
            </w:r>
          </w:p>
        </w:tc>
      </w:tr>
    </w:tbl>
    <w:p w14:paraId="7A88D2B7" w14:textId="77777777" w:rsidR="0081505C" w:rsidRDefault="0081505C" w:rsidP="0081505C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</w:p>
    <w:p w14:paraId="5B84156E" w14:textId="0CC90F98" w:rsidR="00C36D3F" w:rsidRPr="0081505C" w:rsidRDefault="00A01AA7" w:rsidP="0081505C">
      <w:pPr>
        <w:pStyle w:val="ListParagraph"/>
        <w:numPr>
          <w:ilvl w:val="0"/>
          <w:numId w:val="21"/>
        </w:numPr>
        <w:spacing w:after="0" w:line="240" w:lineRule="auto"/>
        <w:ind w:left="709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  <w:r w:rsidRPr="0081505C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Kriteriji prihvatljivosti</w:t>
      </w:r>
    </w:p>
    <w:p w14:paraId="753714B2" w14:textId="77777777" w:rsidR="00A21323" w:rsidRPr="00427811" w:rsidRDefault="00A21323" w:rsidP="00A2132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</w:p>
    <w:p w14:paraId="5D21D48B" w14:textId="6CDC33EC" w:rsidR="00FB3B99" w:rsidRPr="00427811" w:rsidRDefault="00FB3B99" w:rsidP="00382599">
      <w:pPr>
        <w:spacing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427811">
        <w:rPr>
          <w:rFonts w:asciiTheme="majorHAnsi" w:hAnsiTheme="majorHAnsi" w:cstheme="majorHAnsi"/>
          <w:b/>
          <w:lang w:val="bs-Latn-BA"/>
        </w:rPr>
        <w:t>Uvjet za aplikante je da ispunjavaju sljedeć</w:t>
      </w:r>
      <w:r w:rsidR="00EA00A9">
        <w:rPr>
          <w:rFonts w:asciiTheme="majorHAnsi" w:hAnsiTheme="majorHAnsi" w:cstheme="majorHAnsi"/>
          <w:b/>
          <w:lang w:val="bs-Latn-BA"/>
        </w:rPr>
        <w:t xml:space="preserve">e </w:t>
      </w:r>
      <w:r w:rsidRPr="00427811">
        <w:rPr>
          <w:rFonts w:asciiTheme="majorHAnsi" w:hAnsiTheme="majorHAnsi" w:cstheme="majorHAnsi"/>
          <w:b/>
          <w:lang w:val="bs-Latn-BA"/>
        </w:rPr>
        <w:t>kriterij</w:t>
      </w:r>
      <w:r w:rsidR="00EA00A9">
        <w:rPr>
          <w:rFonts w:asciiTheme="majorHAnsi" w:hAnsiTheme="majorHAnsi" w:cstheme="majorHAnsi"/>
          <w:b/>
          <w:lang w:val="bs-Latn-BA"/>
        </w:rPr>
        <w:t>e</w:t>
      </w:r>
      <w:r w:rsidRPr="00427811">
        <w:rPr>
          <w:rFonts w:asciiTheme="majorHAnsi" w:hAnsiTheme="majorHAnsi" w:cstheme="majorHAnsi"/>
          <w:b/>
          <w:lang w:val="bs-Latn-BA"/>
        </w:rPr>
        <w:t>:</w:t>
      </w:r>
    </w:p>
    <w:p w14:paraId="75E3B747" w14:textId="77AB44C3" w:rsidR="00204004" w:rsidRPr="00427811" w:rsidRDefault="00204004" w:rsidP="00A325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Da su registrovani </w:t>
      </w:r>
      <w:r w:rsidR="00EA00A9">
        <w:rPr>
          <w:rFonts w:asciiTheme="majorHAnsi" w:hAnsiTheme="majorHAnsi" w:cstheme="majorHAnsi"/>
          <w:lang w:val="bs-Latn-BA"/>
        </w:rPr>
        <w:t xml:space="preserve">kao udruženje ili fondacija, </w:t>
      </w:r>
      <w:r w:rsidRPr="00427811">
        <w:rPr>
          <w:rFonts w:asciiTheme="majorHAnsi" w:hAnsiTheme="majorHAnsi" w:cstheme="majorHAnsi"/>
          <w:lang w:val="bs-Latn-BA"/>
        </w:rPr>
        <w:t>u skladu sa pozitivnim zakonskim propisima u Bosni i Hercegovini</w:t>
      </w:r>
      <w:r w:rsidR="003753D2">
        <w:rPr>
          <w:rFonts w:asciiTheme="majorHAnsi" w:hAnsiTheme="majorHAnsi" w:cstheme="majorHAnsi"/>
          <w:lang w:val="bs-Latn-BA"/>
        </w:rPr>
        <w:t>;</w:t>
      </w:r>
      <w:r w:rsidRPr="00427811">
        <w:rPr>
          <w:rFonts w:asciiTheme="majorHAnsi" w:hAnsiTheme="majorHAnsi" w:cstheme="majorHAnsi"/>
          <w:lang w:val="bs-Latn-BA"/>
        </w:rPr>
        <w:t xml:space="preserve"> </w:t>
      </w:r>
    </w:p>
    <w:p w14:paraId="3BFB1661" w14:textId="7DE615D1" w:rsidR="00FB3B99" w:rsidRPr="00427811" w:rsidRDefault="00204004" w:rsidP="00A325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 ostvaruju statutarne ciljeve u oblasti od javnog interesa koji je predmet javnog poziva</w:t>
      </w:r>
      <w:r w:rsidR="00E5400D">
        <w:rPr>
          <w:rFonts w:asciiTheme="majorHAnsi" w:hAnsiTheme="majorHAnsi" w:cstheme="majorHAnsi"/>
          <w:lang w:val="bs-Latn-BA"/>
        </w:rPr>
        <w:t>.</w:t>
      </w:r>
      <w:r w:rsidRPr="00427811">
        <w:rPr>
          <w:rFonts w:asciiTheme="majorHAnsi" w:hAnsiTheme="majorHAnsi" w:cstheme="majorHAnsi"/>
          <w:lang w:val="bs-Latn-BA"/>
        </w:rPr>
        <w:t xml:space="preserve"> </w:t>
      </w:r>
    </w:p>
    <w:p w14:paraId="2A965D2F" w14:textId="77777777" w:rsidR="00FB3B99" w:rsidRPr="00427811" w:rsidRDefault="00FB3B99" w:rsidP="00382599">
      <w:pPr>
        <w:spacing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427811">
        <w:rPr>
          <w:rFonts w:asciiTheme="majorHAnsi" w:hAnsiTheme="majorHAnsi" w:cstheme="majorHAnsi"/>
          <w:b/>
          <w:lang w:val="bs-Latn-BA"/>
        </w:rPr>
        <w:t>Subjekti koji nisu kvalificirani za prijavu za dodjelu grantova:</w:t>
      </w:r>
    </w:p>
    <w:p w14:paraId="658194A9" w14:textId="74BC7C98" w:rsidR="00FB3B99" w:rsidRDefault="007C408B" w:rsidP="00A325A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Političke organizacije</w:t>
      </w:r>
      <w:r w:rsidR="003753D2">
        <w:rPr>
          <w:rFonts w:asciiTheme="majorHAnsi" w:hAnsiTheme="majorHAnsi" w:cstheme="majorHAnsi"/>
          <w:lang w:val="bs-Latn-BA"/>
        </w:rPr>
        <w:t>;</w:t>
      </w:r>
    </w:p>
    <w:p w14:paraId="37310743" w14:textId="341A4CBA" w:rsidR="00427811" w:rsidRPr="00427811" w:rsidRDefault="00427811" w:rsidP="0042781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Nevladine organizacije koje su inostrana predstavništva organizacija u B</w:t>
      </w:r>
      <w:r w:rsidR="003753D2">
        <w:rPr>
          <w:rFonts w:asciiTheme="majorHAnsi" w:hAnsiTheme="majorHAnsi" w:cstheme="majorHAnsi"/>
          <w:lang w:val="bs-Latn-BA"/>
        </w:rPr>
        <w:t xml:space="preserve">osni </w:t>
      </w:r>
      <w:r>
        <w:rPr>
          <w:rFonts w:asciiTheme="majorHAnsi" w:hAnsiTheme="majorHAnsi" w:cstheme="majorHAnsi"/>
          <w:lang w:val="bs-Latn-BA"/>
        </w:rPr>
        <w:t>i</w:t>
      </w:r>
      <w:r w:rsidR="003753D2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H</w:t>
      </w:r>
      <w:r w:rsidR="003753D2">
        <w:rPr>
          <w:rFonts w:asciiTheme="majorHAnsi" w:hAnsiTheme="majorHAnsi" w:cstheme="majorHAnsi"/>
          <w:lang w:val="bs-Latn-BA"/>
        </w:rPr>
        <w:t>ercegovini</w:t>
      </w:r>
      <w:r>
        <w:rPr>
          <w:rFonts w:asciiTheme="majorHAnsi" w:hAnsiTheme="majorHAnsi" w:cstheme="majorHAnsi"/>
          <w:lang w:val="bs-Latn-BA"/>
        </w:rPr>
        <w:t>;</w:t>
      </w:r>
    </w:p>
    <w:p w14:paraId="19FCDCD7" w14:textId="78F2E449" w:rsidR="00FB3B99" w:rsidRPr="003753D2" w:rsidRDefault="00B651FB" w:rsidP="003753D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Strane i </w:t>
      </w:r>
      <w:r w:rsidR="00FD5EAD">
        <w:rPr>
          <w:rFonts w:asciiTheme="majorHAnsi" w:hAnsiTheme="majorHAnsi" w:cstheme="majorHAnsi"/>
          <w:lang w:val="bs-Latn-BA"/>
        </w:rPr>
        <w:t>bh.</w:t>
      </w:r>
      <w:r w:rsidRPr="00427811">
        <w:rPr>
          <w:rFonts w:asciiTheme="majorHAnsi" w:hAnsiTheme="majorHAnsi" w:cstheme="majorHAnsi"/>
          <w:lang w:val="bs-Latn-BA"/>
        </w:rPr>
        <w:t xml:space="preserve"> </w:t>
      </w:r>
      <w:r w:rsidR="00C237C2" w:rsidRPr="00427811">
        <w:rPr>
          <w:rFonts w:asciiTheme="majorHAnsi" w:hAnsiTheme="majorHAnsi" w:cstheme="majorHAnsi"/>
          <w:lang w:val="bs-Latn-BA"/>
        </w:rPr>
        <w:t>kompanije, državne institucije i religijske grupe</w:t>
      </w:r>
      <w:r w:rsidR="003753D2">
        <w:rPr>
          <w:rFonts w:asciiTheme="majorHAnsi" w:hAnsiTheme="majorHAnsi" w:cstheme="majorHAnsi"/>
          <w:lang w:val="bs-Latn-BA"/>
        </w:rPr>
        <w:t>;</w:t>
      </w:r>
    </w:p>
    <w:p w14:paraId="14B0ED77" w14:textId="77777777" w:rsidR="00FB3B99" w:rsidRPr="00427811" w:rsidRDefault="00FB3B99" w:rsidP="00A325A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Pojedinci, privatne kompanije i nevladine organizacije čiji ciljevi nisu u skladu sa širim i/ili specifičnim ciljevima projekta Mi</w:t>
      </w:r>
      <w:r w:rsidR="007C408B" w:rsidRPr="00427811">
        <w:rPr>
          <w:rFonts w:asciiTheme="majorHAnsi" w:hAnsiTheme="majorHAnsi" w:cstheme="majorHAnsi"/>
          <w:lang w:val="bs-Latn-BA"/>
        </w:rPr>
        <w:t>sli o prirodi!</w:t>
      </w:r>
    </w:p>
    <w:p w14:paraId="62929B09" w14:textId="525E9BA1" w:rsidR="00FB3B99" w:rsidRPr="00427811" w:rsidRDefault="00FB3B99" w:rsidP="00A325A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Pojedinci, privatne kompanije i nevladine organizacije koji koriste finansijska sredstva</w:t>
      </w:r>
      <w:r w:rsidR="00FD5EAD">
        <w:rPr>
          <w:rFonts w:asciiTheme="majorHAnsi" w:hAnsiTheme="majorHAnsi" w:cstheme="majorHAnsi"/>
          <w:lang w:val="bs-Latn-BA"/>
        </w:rPr>
        <w:t>,</w:t>
      </w:r>
      <w:r w:rsidRPr="00427811">
        <w:rPr>
          <w:rFonts w:asciiTheme="majorHAnsi" w:hAnsiTheme="majorHAnsi" w:cstheme="majorHAnsi"/>
          <w:lang w:val="bs-Latn-BA"/>
        </w:rPr>
        <w:t xml:space="preserve"> ekonomske i druge resurse, direktno ili indirektno u svrhu pojedinaca, grupe ili bilo kog vida organizacije koja je n</w:t>
      </w:r>
      <w:r w:rsidR="00FD5EAD">
        <w:rPr>
          <w:rFonts w:asciiTheme="majorHAnsi" w:hAnsiTheme="majorHAnsi" w:cstheme="majorHAnsi"/>
          <w:lang w:val="bs-Latn-BA"/>
        </w:rPr>
        <w:t>a</w:t>
      </w:r>
      <w:r w:rsidRPr="00427811">
        <w:rPr>
          <w:rFonts w:asciiTheme="majorHAnsi" w:hAnsiTheme="majorHAnsi" w:cstheme="majorHAnsi"/>
          <w:lang w:val="bs-Latn-BA"/>
        </w:rPr>
        <w:t xml:space="preserve"> bilo koji način povezana sa tero</w:t>
      </w:r>
      <w:r w:rsidR="007C408B" w:rsidRPr="00427811">
        <w:rPr>
          <w:rFonts w:asciiTheme="majorHAnsi" w:hAnsiTheme="majorHAnsi" w:cstheme="majorHAnsi"/>
          <w:lang w:val="bs-Latn-BA"/>
        </w:rPr>
        <w:t>rizmom</w:t>
      </w:r>
      <w:r w:rsidR="003753D2">
        <w:rPr>
          <w:rFonts w:asciiTheme="majorHAnsi" w:hAnsiTheme="majorHAnsi" w:cstheme="majorHAnsi"/>
          <w:lang w:val="bs-Latn-BA"/>
        </w:rPr>
        <w:t>;</w:t>
      </w:r>
    </w:p>
    <w:p w14:paraId="2D5299F0" w14:textId="128549DB" w:rsidR="00FB3B99" w:rsidRPr="00427811" w:rsidRDefault="00FB3B99" w:rsidP="00A325A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Organizacije či</w:t>
      </w:r>
      <w:r w:rsidR="00FD5EAD">
        <w:rPr>
          <w:rFonts w:asciiTheme="majorHAnsi" w:hAnsiTheme="majorHAnsi" w:cstheme="majorHAnsi"/>
          <w:lang w:val="bs-Latn-BA"/>
        </w:rPr>
        <w:t>ji su pojedinci ili članovi na</w:t>
      </w:r>
      <w:r w:rsidRPr="00427811">
        <w:rPr>
          <w:rFonts w:asciiTheme="majorHAnsi" w:hAnsiTheme="majorHAnsi" w:cstheme="majorHAnsi"/>
          <w:lang w:val="bs-Latn-BA"/>
        </w:rPr>
        <w:t xml:space="preserve"> listi sank</w:t>
      </w:r>
      <w:r w:rsidR="007C408B" w:rsidRPr="00427811">
        <w:rPr>
          <w:rFonts w:asciiTheme="majorHAnsi" w:hAnsiTheme="majorHAnsi" w:cstheme="majorHAnsi"/>
          <w:lang w:val="bs-Latn-BA"/>
        </w:rPr>
        <w:t>cionisanih pojedinaca ili grupa</w:t>
      </w:r>
      <w:r w:rsidR="00FD5EAD">
        <w:rPr>
          <w:rFonts w:asciiTheme="majorHAnsi" w:hAnsiTheme="majorHAnsi" w:cstheme="majorHAnsi"/>
          <w:lang w:val="bs-Latn-BA"/>
        </w:rPr>
        <w:t xml:space="preserve"> EU</w:t>
      </w:r>
      <w:r w:rsidR="003753D2">
        <w:rPr>
          <w:rFonts w:asciiTheme="majorHAnsi" w:hAnsiTheme="majorHAnsi" w:cstheme="majorHAnsi"/>
          <w:lang w:val="bs-Latn-BA"/>
        </w:rPr>
        <w:t>.</w:t>
      </w:r>
    </w:p>
    <w:p w14:paraId="54E854B8" w14:textId="77777777" w:rsidR="00382599" w:rsidRPr="00427811" w:rsidRDefault="00382599" w:rsidP="00E014FC">
      <w:pPr>
        <w:spacing w:after="0" w:line="276" w:lineRule="auto"/>
        <w:jc w:val="both"/>
        <w:rPr>
          <w:rFonts w:asciiTheme="majorHAnsi" w:hAnsiTheme="majorHAnsi" w:cstheme="majorHAnsi"/>
          <w:lang w:val="bs-Latn-BA"/>
        </w:rPr>
      </w:pPr>
    </w:p>
    <w:p w14:paraId="7006EA16" w14:textId="77777777" w:rsidR="00C36D3F" w:rsidRPr="00427811" w:rsidRDefault="00D57B23" w:rsidP="0081505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  <w:r w:rsidRPr="00427811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T</w:t>
      </w:r>
      <w:r w:rsidR="00A01AA7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roškovi</w:t>
      </w:r>
    </w:p>
    <w:p w14:paraId="544F46A0" w14:textId="77777777" w:rsidR="00D57B23" w:rsidRPr="00427811" w:rsidRDefault="00FD48B7" w:rsidP="00382599">
      <w:pPr>
        <w:spacing w:before="240" w:line="276" w:lineRule="auto"/>
        <w:jc w:val="both"/>
        <w:rPr>
          <w:rFonts w:asciiTheme="majorHAnsi" w:hAnsiTheme="majorHAnsi" w:cstheme="majorHAnsi"/>
          <w:b/>
          <w:lang w:val="bs-Latn-BA"/>
        </w:rPr>
      </w:pPr>
      <w:r w:rsidRPr="00427811">
        <w:rPr>
          <w:rFonts w:asciiTheme="majorHAnsi" w:hAnsiTheme="majorHAnsi" w:cstheme="majorHAnsi"/>
          <w:b/>
          <w:lang w:val="bs-Latn-BA"/>
        </w:rPr>
        <w:t>Prihvatljivi troškovi</w:t>
      </w:r>
      <w:r w:rsidR="007C408B" w:rsidRPr="00427811">
        <w:rPr>
          <w:rFonts w:asciiTheme="majorHAnsi" w:hAnsiTheme="majorHAnsi" w:cstheme="majorHAnsi"/>
          <w:b/>
          <w:lang w:val="bs-Latn-BA"/>
        </w:rPr>
        <w:t>:</w:t>
      </w:r>
    </w:p>
    <w:p w14:paraId="0055530D" w14:textId="77777777" w:rsidR="00D57B23" w:rsidRPr="00427811" w:rsidRDefault="00D57B23" w:rsidP="00A325A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Opravdani i razumni troškovi vezani direktno za projekat </w:t>
      </w:r>
      <w:r w:rsidR="008E6932" w:rsidRPr="00427811">
        <w:rPr>
          <w:rFonts w:asciiTheme="majorHAnsi" w:hAnsiTheme="majorHAnsi" w:cstheme="majorHAnsi"/>
          <w:lang w:val="bs-Latn-BA"/>
        </w:rPr>
        <w:t xml:space="preserve">nastali u </w:t>
      </w:r>
      <w:r w:rsidRPr="00427811">
        <w:rPr>
          <w:rFonts w:asciiTheme="majorHAnsi" w:hAnsiTheme="majorHAnsi" w:cstheme="majorHAnsi"/>
          <w:lang w:val="bs-Latn-BA"/>
        </w:rPr>
        <w:t>p</w:t>
      </w:r>
      <w:r w:rsidR="007C408B" w:rsidRPr="00427811">
        <w:rPr>
          <w:rFonts w:asciiTheme="majorHAnsi" w:hAnsiTheme="majorHAnsi" w:cstheme="majorHAnsi"/>
          <w:lang w:val="bs-Latn-BA"/>
        </w:rPr>
        <w:t>eriod</w:t>
      </w:r>
      <w:r w:rsidR="008E6932" w:rsidRPr="00427811">
        <w:rPr>
          <w:rFonts w:asciiTheme="majorHAnsi" w:hAnsiTheme="majorHAnsi" w:cstheme="majorHAnsi"/>
          <w:lang w:val="bs-Latn-BA"/>
        </w:rPr>
        <w:t>u</w:t>
      </w:r>
      <w:r w:rsidR="007C408B" w:rsidRPr="00427811">
        <w:rPr>
          <w:rFonts w:asciiTheme="majorHAnsi" w:hAnsiTheme="majorHAnsi" w:cstheme="majorHAnsi"/>
          <w:lang w:val="bs-Latn-BA"/>
        </w:rPr>
        <w:t xml:space="preserve"> implementacije aktivnosti</w:t>
      </w:r>
      <w:r w:rsidR="008E6932" w:rsidRPr="00427811">
        <w:rPr>
          <w:rFonts w:asciiTheme="majorHAnsi" w:hAnsiTheme="majorHAnsi" w:cstheme="majorHAnsi"/>
          <w:lang w:val="bs-Latn-BA"/>
        </w:rPr>
        <w:t>;</w:t>
      </w:r>
    </w:p>
    <w:p w14:paraId="645FD4EA" w14:textId="77777777" w:rsidR="00D57B23" w:rsidRPr="00427811" w:rsidRDefault="00D57B23" w:rsidP="00A325A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Putovanje i smještaj direktno ve</w:t>
      </w:r>
      <w:r w:rsidR="007C408B" w:rsidRPr="00427811">
        <w:rPr>
          <w:rFonts w:asciiTheme="majorHAnsi" w:hAnsiTheme="majorHAnsi" w:cstheme="majorHAnsi"/>
          <w:lang w:val="bs-Latn-BA"/>
        </w:rPr>
        <w:t>zani za implementaciju projekta</w:t>
      </w:r>
      <w:r w:rsidR="008E6932" w:rsidRPr="00427811">
        <w:rPr>
          <w:rFonts w:asciiTheme="majorHAnsi" w:hAnsiTheme="majorHAnsi" w:cstheme="majorHAnsi"/>
          <w:lang w:val="bs-Latn-BA"/>
        </w:rPr>
        <w:t>;</w:t>
      </w:r>
    </w:p>
    <w:p w14:paraId="4B7801E1" w14:textId="415D2576" w:rsidR="00D57B23" w:rsidRDefault="00D57B23" w:rsidP="00A325A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Ra</w:t>
      </w:r>
      <w:r w:rsidR="00A6773F">
        <w:rPr>
          <w:rFonts w:asciiTheme="majorHAnsi" w:hAnsiTheme="majorHAnsi" w:cstheme="majorHAnsi"/>
          <w:lang w:val="bs-Latn-BA"/>
        </w:rPr>
        <w:t>zumni dio</w:t>
      </w:r>
      <w:r w:rsidRPr="00427811">
        <w:rPr>
          <w:rFonts w:asciiTheme="majorHAnsi" w:hAnsiTheme="majorHAnsi" w:cstheme="majorHAnsi"/>
          <w:lang w:val="bs-Latn-BA"/>
        </w:rPr>
        <w:t xml:space="preserve"> troškov</w:t>
      </w:r>
      <w:r w:rsidR="00A6773F">
        <w:rPr>
          <w:rFonts w:asciiTheme="majorHAnsi" w:hAnsiTheme="majorHAnsi" w:cstheme="majorHAnsi"/>
          <w:lang w:val="bs-Latn-BA"/>
        </w:rPr>
        <w:t>a koji se odnose na</w:t>
      </w:r>
      <w:r w:rsidRPr="00427811">
        <w:rPr>
          <w:rFonts w:asciiTheme="majorHAnsi" w:hAnsiTheme="majorHAnsi" w:cstheme="majorHAnsi"/>
          <w:lang w:val="bs-Latn-BA"/>
        </w:rPr>
        <w:t xml:space="preserve"> najam prostora i opreme, komunikacija, režijski troškovi, troškovi održ</w:t>
      </w:r>
      <w:r w:rsidR="008E6932" w:rsidRPr="00427811">
        <w:rPr>
          <w:rFonts w:asciiTheme="majorHAnsi" w:hAnsiTheme="majorHAnsi" w:cstheme="majorHAnsi"/>
          <w:lang w:val="bs-Latn-BA"/>
        </w:rPr>
        <w:t>avanja</w:t>
      </w:r>
      <w:r w:rsidR="00A6773F">
        <w:rPr>
          <w:rFonts w:asciiTheme="majorHAnsi" w:hAnsiTheme="majorHAnsi" w:cstheme="majorHAnsi"/>
          <w:lang w:val="bs-Latn-BA"/>
        </w:rPr>
        <w:t xml:space="preserve"> tekućeg računa</w:t>
      </w:r>
      <w:r w:rsidR="008E6932" w:rsidRPr="00427811">
        <w:rPr>
          <w:rFonts w:asciiTheme="majorHAnsi" w:hAnsiTheme="majorHAnsi" w:cstheme="majorHAnsi"/>
          <w:lang w:val="bs-Latn-BA"/>
        </w:rPr>
        <w:t>, bankovne provizije itd.;</w:t>
      </w:r>
    </w:p>
    <w:p w14:paraId="55ECFA0A" w14:textId="5A7132E0" w:rsidR="00BE6716" w:rsidRPr="00427811" w:rsidRDefault="00A6773F" w:rsidP="00A325A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Nabavka</w:t>
      </w:r>
      <w:r w:rsidR="00BE6716">
        <w:rPr>
          <w:rFonts w:asciiTheme="majorHAnsi" w:hAnsiTheme="majorHAnsi" w:cstheme="majorHAnsi"/>
          <w:lang w:val="bs-Latn-BA"/>
        </w:rPr>
        <w:t xml:space="preserve"> opreme (do 5% ukupne vrijednosti projekta)</w:t>
      </w:r>
      <w:r>
        <w:rPr>
          <w:rFonts w:asciiTheme="majorHAnsi" w:hAnsiTheme="majorHAnsi" w:cstheme="majorHAnsi"/>
          <w:lang w:val="bs-Latn-BA"/>
        </w:rPr>
        <w:t>;</w:t>
      </w:r>
    </w:p>
    <w:p w14:paraId="7F4141A6" w14:textId="77777777" w:rsidR="00D57B23" w:rsidRPr="00427811" w:rsidRDefault="00D57B23" w:rsidP="00A325A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Troškovi pristupa informacijama (pristup profesionalnim bazama podataka ili troškovi nastali samo</w:t>
      </w:r>
      <w:r w:rsidR="007C408B" w:rsidRPr="00427811">
        <w:rPr>
          <w:rFonts w:asciiTheme="majorHAnsi" w:hAnsiTheme="majorHAnsi" w:cstheme="majorHAnsi"/>
          <w:lang w:val="bs-Latn-BA"/>
        </w:rPr>
        <w:t>stalnim prikupljanjem podataka)</w:t>
      </w:r>
      <w:r w:rsidR="008E6932" w:rsidRPr="00427811">
        <w:rPr>
          <w:rFonts w:asciiTheme="majorHAnsi" w:hAnsiTheme="majorHAnsi" w:cstheme="majorHAnsi"/>
          <w:lang w:val="bs-Latn-BA"/>
        </w:rPr>
        <w:t>;</w:t>
      </w:r>
    </w:p>
    <w:p w14:paraId="573FD0FA" w14:textId="74F4345A" w:rsidR="00A6773F" w:rsidRDefault="00A6773F" w:rsidP="00A677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lastRenderedPageBreak/>
        <w:t xml:space="preserve">Troškovi uposlenika direktno vezanih za </w:t>
      </w:r>
      <w:r>
        <w:rPr>
          <w:rFonts w:asciiTheme="majorHAnsi" w:hAnsiTheme="majorHAnsi" w:cstheme="majorHAnsi"/>
          <w:lang w:val="bs-Latn-BA"/>
        </w:rPr>
        <w:t xml:space="preserve">implementaciju </w:t>
      </w:r>
      <w:r w:rsidRPr="00427811">
        <w:rPr>
          <w:rFonts w:asciiTheme="majorHAnsi" w:hAnsiTheme="majorHAnsi" w:cstheme="majorHAnsi"/>
          <w:lang w:val="bs-Latn-BA"/>
        </w:rPr>
        <w:t>projekt</w:t>
      </w:r>
      <w:r>
        <w:rPr>
          <w:rFonts w:asciiTheme="majorHAnsi" w:hAnsiTheme="majorHAnsi" w:cstheme="majorHAnsi"/>
          <w:lang w:val="bs-Latn-BA"/>
        </w:rPr>
        <w:t>a</w:t>
      </w:r>
      <w:r w:rsidRPr="00427811">
        <w:rPr>
          <w:rFonts w:asciiTheme="majorHAnsi" w:hAnsiTheme="majorHAnsi" w:cstheme="majorHAnsi"/>
          <w:lang w:val="bs-Latn-BA"/>
        </w:rPr>
        <w:t xml:space="preserve"> (iznosi operativnih troškova</w:t>
      </w:r>
      <w:r>
        <w:rPr>
          <w:rFonts w:asciiTheme="majorHAnsi" w:hAnsiTheme="majorHAnsi" w:cstheme="majorHAnsi"/>
          <w:lang w:val="bs-Latn-BA"/>
        </w:rPr>
        <w:t xml:space="preserve">, </w:t>
      </w:r>
      <w:r w:rsidRPr="00427811">
        <w:rPr>
          <w:rFonts w:asciiTheme="majorHAnsi" w:hAnsiTheme="majorHAnsi" w:cstheme="majorHAnsi"/>
          <w:lang w:val="bs-Latn-BA"/>
        </w:rPr>
        <w:t>pla</w:t>
      </w:r>
      <w:r>
        <w:rPr>
          <w:rFonts w:asciiTheme="majorHAnsi" w:hAnsiTheme="majorHAnsi" w:cstheme="majorHAnsi"/>
          <w:lang w:val="bs-Latn-BA"/>
        </w:rPr>
        <w:t>t</w:t>
      </w:r>
      <w:r w:rsidRPr="00427811">
        <w:rPr>
          <w:rFonts w:asciiTheme="majorHAnsi" w:hAnsiTheme="majorHAnsi" w:cstheme="majorHAnsi"/>
          <w:lang w:val="bs-Latn-BA"/>
        </w:rPr>
        <w:t>a</w:t>
      </w:r>
      <w:r>
        <w:rPr>
          <w:rFonts w:asciiTheme="majorHAnsi" w:hAnsiTheme="majorHAnsi" w:cstheme="majorHAnsi"/>
          <w:lang w:val="bs-Latn-BA"/>
        </w:rPr>
        <w:t xml:space="preserve"> i doprinosa</w:t>
      </w:r>
      <w:r w:rsidRPr="00427811">
        <w:rPr>
          <w:rFonts w:asciiTheme="majorHAnsi" w:hAnsiTheme="majorHAnsi" w:cstheme="majorHAnsi"/>
          <w:lang w:val="bs-Latn-BA"/>
        </w:rPr>
        <w:t xml:space="preserve"> ograničeni su na </w:t>
      </w:r>
      <w:r w:rsidR="00083DA5">
        <w:rPr>
          <w:rFonts w:asciiTheme="majorHAnsi" w:hAnsiTheme="majorHAnsi" w:cstheme="majorHAnsi"/>
          <w:lang w:val="bs-Latn-BA"/>
        </w:rPr>
        <w:t>4</w:t>
      </w:r>
      <w:r w:rsidRPr="00427811">
        <w:rPr>
          <w:rFonts w:asciiTheme="majorHAnsi" w:hAnsiTheme="majorHAnsi" w:cstheme="majorHAnsi"/>
          <w:lang w:val="bs-Latn-BA"/>
        </w:rPr>
        <w:t>0% ukupnog iznosa budžeta).</w:t>
      </w:r>
    </w:p>
    <w:p w14:paraId="34FC2C9D" w14:textId="77777777" w:rsidR="00A6773F" w:rsidRDefault="00A6773F" w:rsidP="00382599">
      <w:pPr>
        <w:spacing w:line="276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2AC973AA" w14:textId="6A009FB7" w:rsidR="00D57B23" w:rsidRPr="00427811" w:rsidRDefault="00FD48B7" w:rsidP="00382599">
      <w:pPr>
        <w:spacing w:line="276" w:lineRule="auto"/>
        <w:jc w:val="both"/>
        <w:rPr>
          <w:rFonts w:asciiTheme="majorHAnsi" w:hAnsiTheme="majorHAnsi" w:cstheme="majorHAnsi"/>
          <w:b/>
          <w:lang w:val="bs-Latn-BA"/>
        </w:rPr>
      </w:pPr>
      <w:r w:rsidRPr="00427811">
        <w:rPr>
          <w:rFonts w:asciiTheme="majorHAnsi" w:hAnsiTheme="majorHAnsi" w:cstheme="majorHAnsi"/>
          <w:b/>
          <w:lang w:val="bs-Latn-BA"/>
        </w:rPr>
        <w:t>Neprihvatljivi troškovi</w:t>
      </w:r>
      <w:r w:rsidR="007C408B" w:rsidRPr="00427811">
        <w:rPr>
          <w:rFonts w:asciiTheme="majorHAnsi" w:hAnsiTheme="majorHAnsi" w:cstheme="majorHAnsi"/>
          <w:b/>
          <w:lang w:val="bs-Latn-BA"/>
        </w:rPr>
        <w:t>:</w:t>
      </w:r>
      <w:r w:rsidR="00D57B23" w:rsidRPr="00427811">
        <w:rPr>
          <w:rFonts w:asciiTheme="majorHAnsi" w:hAnsiTheme="majorHAnsi" w:cstheme="majorHAnsi"/>
          <w:b/>
          <w:lang w:val="bs-Latn-BA"/>
        </w:rPr>
        <w:t xml:space="preserve"> </w:t>
      </w:r>
    </w:p>
    <w:p w14:paraId="0D6718BA" w14:textId="77777777" w:rsidR="00D57B23" w:rsidRPr="00427811" w:rsidRDefault="00D57B23" w:rsidP="00A325A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Kupovina vozila</w:t>
      </w:r>
      <w:r w:rsidR="008E6932" w:rsidRPr="00427811">
        <w:rPr>
          <w:rFonts w:asciiTheme="majorHAnsi" w:hAnsiTheme="majorHAnsi" w:cstheme="majorHAnsi"/>
          <w:lang w:val="bs-Latn-BA"/>
        </w:rPr>
        <w:t>;</w:t>
      </w:r>
    </w:p>
    <w:p w14:paraId="472C547D" w14:textId="48D75515" w:rsidR="00D57B23" w:rsidRDefault="00D57B23" w:rsidP="00A325A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Međunarodna putovanja</w:t>
      </w:r>
      <w:r w:rsidR="008E6932" w:rsidRPr="00427811">
        <w:rPr>
          <w:rFonts w:asciiTheme="majorHAnsi" w:hAnsiTheme="majorHAnsi" w:cstheme="majorHAnsi"/>
          <w:lang w:val="bs-Latn-BA"/>
        </w:rPr>
        <w:t>;</w:t>
      </w:r>
    </w:p>
    <w:p w14:paraId="07E7D7DB" w14:textId="34264D0B" w:rsidR="00A6773F" w:rsidRPr="00A6773F" w:rsidRDefault="00A6773F" w:rsidP="00A6773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Troškovi nastali prije početka realizacije projekta;</w:t>
      </w:r>
    </w:p>
    <w:p w14:paraId="0AB20CBD" w14:textId="77777777" w:rsidR="008E6932" w:rsidRPr="00427811" w:rsidRDefault="008E6932" w:rsidP="00A325A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Dugovi i troškovi servisiranja duga (kamate); </w:t>
      </w:r>
    </w:p>
    <w:p w14:paraId="6B9F7384" w14:textId="77777777" w:rsidR="008E6932" w:rsidRPr="00427811" w:rsidRDefault="008E6932" w:rsidP="00A325A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Rezervisanje sredstava za gubitke, dugove ili potencijalne buduće obaveze; </w:t>
      </w:r>
    </w:p>
    <w:p w14:paraId="5F1F8C62" w14:textId="77777777" w:rsidR="008E6932" w:rsidRPr="00427811" w:rsidRDefault="008E6932" w:rsidP="00A325A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Kupovina zemljišta ili nekretnina; </w:t>
      </w:r>
    </w:p>
    <w:p w14:paraId="460AC62F" w14:textId="3B1161B6" w:rsidR="00E716B9" w:rsidRPr="003753D2" w:rsidRDefault="008E6932" w:rsidP="003753D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Pozajmice trećim licima.</w:t>
      </w:r>
    </w:p>
    <w:p w14:paraId="2661C01C" w14:textId="77777777" w:rsidR="00E716B9" w:rsidRPr="00427811" w:rsidRDefault="00E716B9" w:rsidP="00E07D1B">
      <w:pPr>
        <w:pStyle w:val="ListParagraph"/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F13AD25" w14:textId="71EAAAE3" w:rsidR="00A21323" w:rsidRDefault="00BE6716" w:rsidP="0081505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K</w:t>
      </w:r>
      <w:r w:rsidR="00520428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o može aplicirati?</w:t>
      </w:r>
    </w:p>
    <w:p w14:paraId="00E6160C" w14:textId="77777777" w:rsidR="00A01AA7" w:rsidRPr="00A01AA7" w:rsidRDefault="00A01AA7" w:rsidP="00A01AA7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24"/>
          <w:u w:val="single"/>
          <w:lang w:val="bs-Latn-BA"/>
        </w:rPr>
      </w:pPr>
    </w:p>
    <w:p w14:paraId="15E88747" w14:textId="02BCA12F" w:rsidR="00427811" w:rsidRDefault="00B043EE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Grantovi su nam</w:t>
      </w:r>
      <w:r w:rsidR="00520428">
        <w:rPr>
          <w:rFonts w:asciiTheme="majorHAnsi" w:hAnsiTheme="majorHAnsi" w:cstheme="majorHAnsi"/>
          <w:lang w:val="bs-Latn-BA"/>
        </w:rPr>
        <w:t>i</w:t>
      </w:r>
      <w:r w:rsidRPr="00427811">
        <w:rPr>
          <w:rFonts w:asciiTheme="majorHAnsi" w:hAnsiTheme="majorHAnsi" w:cstheme="majorHAnsi"/>
          <w:lang w:val="bs-Latn-BA"/>
        </w:rPr>
        <w:t>jenjeni</w:t>
      </w:r>
      <w:r w:rsidR="00427811">
        <w:rPr>
          <w:rFonts w:asciiTheme="majorHAnsi" w:hAnsiTheme="majorHAnsi" w:cstheme="majorHAnsi"/>
          <w:lang w:val="bs-Latn-BA"/>
        </w:rPr>
        <w:t xml:space="preserve"> </w:t>
      </w:r>
      <w:r w:rsidR="004A4266">
        <w:rPr>
          <w:rFonts w:asciiTheme="majorHAnsi" w:hAnsiTheme="majorHAnsi" w:cstheme="majorHAnsi"/>
          <w:lang w:val="bs-Latn-BA"/>
        </w:rPr>
        <w:t xml:space="preserve">mreži domaćih </w:t>
      </w:r>
      <w:r w:rsidR="00FD5EAD">
        <w:rPr>
          <w:rFonts w:asciiTheme="majorHAnsi" w:hAnsiTheme="majorHAnsi" w:cstheme="majorHAnsi"/>
          <w:lang w:val="bs-Latn-BA"/>
        </w:rPr>
        <w:t xml:space="preserve">organizacija civilnog društva </w:t>
      </w:r>
      <w:r w:rsidRPr="00427811">
        <w:rPr>
          <w:rFonts w:asciiTheme="majorHAnsi" w:hAnsiTheme="majorHAnsi" w:cstheme="majorHAnsi"/>
          <w:lang w:val="bs-Latn-BA"/>
        </w:rPr>
        <w:t>koje se bave zaštitom okoliša.</w:t>
      </w:r>
      <w:r w:rsidR="004A4266">
        <w:rPr>
          <w:rFonts w:asciiTheme="majorHAnsi" w:hAnsiTheme="majorHAnsi" w:cstheme="majorHAnsi"/>
          <w:lang w:val="bs-Latn-BA"/>
        </w:rPr>
        <w:t xml:space="preserve"> Potrebno je partnerstvo između minimalno 3 organizacije, optimalno 5 organizacija</w:t>
      </w:r>
      <w:r w:rsidR="00FD5EAD">
        <w:rPr>
          <w:rFonts w:asciiTheme="majorHAnsi" w:hAnsiTheme="majorHAnsi" w:cstheme="majorHAnsi"/>
          <w:lang w:val="bs-Latn-BA"/>
        </w:rPr>
        <w:t>,</w:t>
      </w:r>
      <w:r w:rsidR="004A4266">
        <w:rPr>
          <w:rFonts w:asciiTheme="majorHAnsi" w:hAnsiTheme="majorHAnsi" w:cstheme="majorHAnsi"/>
          <w:lang w:val="bs-Latn-BA"/>
        </w:rPr>
        <w:t xml:space="preserve"> a maksimalan broj uključenih organizacija nije limitiran.</w:t>
      </w:r>
      <w:r w:rsidRPr="00427811">
        <w:rPr>
          <w:rFonts w:asciiTheme="majorHAnsi" w:hAnsiTheme="majorHAnsi" w:cstheme="majorHAnsi"/>
          <w:lang w:val="bs-Latn-BA"/>
        </w:rPr>
        <w:t xml:space="preserve"> Potrebno je da organizacije imaju iskustvo u implementaciji sličnih projekata na istom ili sličnom polju djelovanja i iskustvo u vođenju </w:t>
      </w:r>
      <w:r w:rsidR="00FD48B7" w:rsidRPr="00427811">
        <w:rPr>
          <w:rFonts w:asciiTheme="majorHAnsi" w:hAnsiTheme="majorHAnsi" w:cstheme="majorHAnsi"/>
          <w:lang w:val="bs-Latn-BA"/>
        </w:rPr>
        <w:t xml:space="preserve">projekata </w:t>
      </w:r>
      <w:r w:rsidRPr="00427811">
        <w:rPr>
          <w:rFonts w:asciiTheme="majorHAnsi" w:hAnsiTheme="majorHAnsi" w:cstheme="majorHAnsi"/>
          <w:lang w:val="bs-Latn-BA"/>
        </w:rPr>
        <w:t>ist</w:t>
      </w:r>
      <w:r w:rsidR="003753D2">
        <w:rPr>
          <w:rFonts w:asciiTheme="majorHAnsi" w:hAnsiTheme="majorHAnsi" w:cstheme="majorHAnsi"/>
          <w:lang w:val="bs-Latn-BA"/>
        </w:rPr>
        <w:t>og</w:t>
      </w:r>
      <w:r w:rsidRPr="00427811">
        <w:rPr>
          <w:rFonts w:asciiTheme="majorHAnsi" w:hAnsiTheme="majorHAnsi" w:cstheme="majorHAnsi"/>
          <w:lang w:val="bs-Latn-BA"/>
        </w:rPr>
        <w:t xml:space="preserve"> ili sličn</w:t>
      </w:r>
      <w:r w:rsidR="003753D2">
        <w:rPr>
          <w:rFonts w:asciiTheme="majorHAnsi" w:hAnsiTheme="majorHAnsi" w:cstheme="majorHAnsi"/>
          <w:lang w:val="bs-Latn-BA"/>
        </w:rPr>
        <w:t>og obima</w:t>
      </w:r>
      <w:r w:rsidR="00A01AA7">
        <w:rPr>
          <w:rFonts w:asciiTheme="majorHAnsi" w:hAnsiTheme="majorHAnsi" w:cstheme="majorHAnsi"/>
          <w:lang w:val="bs-Latn-BA"/>
        </w:rPr>
        <w:t>.</w:t>
      </w:r>
    </w:p>
    <w:p w14:paraId="149A7C20" w14:textId="77777777" w:rsidR="00C36D3F" w:rsidRPr="00427811" w:rsidRDefault="00B043EE" w:rsidP="0081505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  <w:r w:rsidRPr="00427811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K</w:t>
      </w:r>
      <w:r w:rsidR="00A01AA7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ako aplicirati</w:t>
      </w:r>
      <w:r w:rsidRPr="00427811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?</w:t>
      </w:r>
    </w:p>
    <w:p w14:paraId="059881A0" w14:textId="77777777" w:rsidR="00A21323" w:rsidRPr="00427811" w:rsidRDefault="00A21323" w:rsidP="00A2132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</w:p>
    <w:p w14:paraId="46B1967A" w14:textId="77777777" w:rsidR="0043261B" w:rsidRPr="00427811" w:rsidRDefault="006C63F3" w:rsidP="00E07D1B">
      <w:pPr>
        <w:jc w:val="both"/>
        <w:rPr>
          <w:rFonts w:asciiTheme="majorHAnsi" w:hAnsiTheme="majorHAnsi" w:cstheme="majorHAnsi"/>
          <w:b/>
          <w:color w:val="538135" w:themeColor="accent6" w:themeShade="BF"/>
          <w:u w:val="single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Za prijavu na ovaj javni poziv potrebno je dostaviti projektnu i dodatnu dokumentaciju isključivo putem maila </w:t>
      </w:r>
      <w:hyperlink r:id="rId10" w:history="1">
        <w:r w:rsidR="0043261B" w:rsidRPr="00427811">
          <w:rPr>
            <w:rStyle w:val="Hyperlink"/>
            <w:rFonts w:asciiTheme="majorHAnsi" w:hAnsiTheme="majorHAnsi" w:cstheme="majorHAnsi"/>
            <w:b/>
            <w:color w:val="034990" w:themeColor="hyperlink" w:themeShade="BF"/>
            <w:lang w:val="bs-Latn-BA"/>
          </w:rPr>
          <w:t>grantovi@mislioprirodi.ba</w:t>
        </w:r>
      </w:hyperlink>
      <w:r w:rsidR="0043261B" w:rsidRPr="00427811">
        <w:rPr>
          <w:rFonts w:asciiTheme="majorHAnsi" w:hAnsiTheme="majorHAnsi" w:cstheme="majorHAnsi"/>
          <w:b/>
          <w:color w:val="538135" w:themeColor="accent6" w:themeShade="BF"/>
          <w:u w:val="single"/>
          <w:lang w:val="bs-Latn-BA"/>
        </w:rPr>
        <w:t xml:space="preserve"> </w:t>
      </w:r>
    </w:p>
    <w:p w14:paraId="25E6A31F" w14:textId="77777777" w:rsidR="00497925" w:rsidRPr="00427811" w:rsidRDefault="0043261B" w:rsidP="00E07D1B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Projektni prijedlozi se </w:t>
      </w:r>
      <w:r w:rsidR="008E6932" w:rsidRPr="00427811">
        <w:rPr>
          <w:rFonts w:asciiTheme="majorHAnsi" w:hAnsiTheme="majorHAnsi" w:cstheme="majorHAnsi"/>
          <w:lang w:val="bs-Latn-BA"/>
        </w:rPr>
        <w:t>š</w:t>
      </w:r>
      <w:r w:rsidRPr="00427811">
        <w:rPr>
          <w:rFonts w:asciiTheme="majorHAnsi" w:hAnsiTheme="majorHAnsi" w:cstheme="majorHAnsi"/>
          <w:lang w:val="bs-Latn-BA"/>
        </w:rPr>
        <w:t>alju na jednom od zvaničnih jezika BiH.</w:t>
      </w:r>
    </w:p>
    <w:tbl>
      <w:tblPr>
        <w:tblStyle w:val="TableGrid1"/>
        <w:tblW w:w="3771" w:type="pct"/>
        <w:tblLook w:val="04A0" w:firstRow="1" w:lastRow="0" w:firstColumn="1" w:lastColumn="0" w:noHBand="0" w:noVBand="1"/>
      </w:tblPr>
      <w:tblGrid>
        <w:gridCol w:w="7275"/>
      </w:tblGrid>
      <w:tr w:rsidR="00FC66E7" w:rsidRPr="00427811" w14:paraId="2B9C58AF" w14:textId="77777777" w:rsidTr="00F82CEE">
        <w:tc>
          <w:tcPr>
            <w:tcW w:w="5000" w:type="pct"/>
            <w:shd w:val="clear" w:color="auto" w:fill="92D050"/>
            <w:vAlign w:val="center"/>
          </w:tcPr>
          <w:p w14:paraId="1C0CA17F" w14:textId="77777777" w:rsidR="00FC66E7" w:rsidRPr="00427811" w:rsidRDefault="00FC66E7" w:rsidP="00E07D1B">
            <w:pPr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lang w:val="bs-Latn-BA"/>
              </w:rPr>
              <w:t>PROJEKTNA DOKUMENTACIJA</w:t>
            </w:r>
          </w:p>
        </w:tc>
      </w:tr>
      <w:tr w:rsidR="00FC66E7" w:rsidRPr="00427811" w14:paraId="1524F25A" w14:textId="77777777" w:rsidTr="00F82CEE">
        <w:trPr>
          <w:trHeight w:val="454"/>
        </w:trPr>
        <w:tc>
          <w:tcPr>
            <w:tcW w:w="5000" w:type="pct"/>
            <w:vAlign w:val="center"/>
          </w:tcPr>
          <w:p w14:paraId="2802F95B" w14:textId="77777777" w:rsidR="00FC66E7" w:rsidRPr="00D8734D" w:rsidRDefault="00E716B9" w:rsidP="00F82CEE">
            <w:pPr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D8734D">
              <w:rPr>
                <w:rFonts w:asciiTheme="majorHAnsi" w:hAnsiTheme="majorHAnsi" w:cstheme="majorHAnsi"/>
                <w:b/>
                <w:lang w:val="bs-Latn-BA"/>
              </w:rPr>
              <w:t>Prijedlog projekta</w:t>
            </w:r>
            <w:r w:rsidR="00FC66E7" w:rsidRPr="00D8734D">
              <w:rPr>
                <w:rFonts w:asciiTheme="majorHAnsi" w:hAnsiTheme="majorHAnsi" w:cstheme="majorHAnsi"/>
                <w:b/>
                <w:lang w:val="bs-Latn-BA"/>
              </w:rPr>
              <w:t xml:space="preserve"> </w:t>
            </w:r>
          </w:p>
        </w:tc>
      </w:tr>
      <w:tr w:rsidR="00FC66E7" w:rsidRPr="00427811" w14:paraId="44ADC3CE" w14:textId="77777777" w:rsidTr="00F82CEE">
        <w:trPr>
          <w:trHeight w:val="454"/>
        </w:trPr>
        <w:tc>
          <w:tcPr>
            <w:tcW w:w="5000" w:type="pct"/>
            <w:vAlign w:val="center"/>
          </w:tcPr>
          <w:p w14:paraId="45721573" w14:textId="77777777" w:rsidR="00FC66E7" w:rsidRPr="00D8734D" w:rsidRDefault="00FC66E7" w:rsidP="00F82CEE">
            <w:pPr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D8734D">
              <w:rPr>
                <w:rFonts w:asciiTheme="majorHAnsi" w:hAnsiTheme="majorHAnsi" w:cstheme="majorHAnsi"/>
                <w:b/>
                <w:lang w:val="bs-Latn-BA"/>
              </w:rPr>
              <w:t xml:space="preserve">Budžet projekta </w:t>
            </w:r>
          </w:p>
        </w:tc>
      </w:tr>
      <w:tr w:rsidR="00FC66E7" w:rsidRPr="00427811" w14:paraId="285661B0" w14:textId="77777777" w:rsidTr="00F82CEE">
        <w:trPr>
          <w:trHeight w:val="454"/>
        </w:trPr>
        <w:tc>
          <w:tcPr>
            <w:tcW w:w="5000" w:type="pct"/>
            <w:vAlign w:val="center"/>
          </w:tcPr>
          <w:p w14:paraId="593D864F" w14:textId="77777777" w:rsidR="00FC66E7" w:rsidRPr="00D8734D" w:rsidRDefault="00E716B9" w:rsidP="00F82CEE">
            <w:pPr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D8734D">
              <w:rPr>
                <w:rFonts w:asciiTheme="majorHAnsi" w:hAnsiTheme="majorHAnsi" w:cstheme="majorHAnsi"/>
                <w:b/>
                <w:lang w:val="bs-Latn-BA"/>
              </w:rPr>
              <w:t>Partnerska izjava</w:t>
            </w:r>
          </w:p>
        </w:tc>
      </w:tr>
      <w:tr w:rsidR="00FC66E7" w:rsidRPr="00427811" w14:paraId="17F408A3" w14:textId="77777777" w:rsidTr="00F82CEE">
        <w:trPr>
          <w:trHeight w:val="454"/>
        </w:trPr>
        <w:tc>
          <w:tcPr>
            <w:tcW w:w="5000" w:type="pct"/>
            <w:vAlign w:val="center"/>
          </w:tcPr>
          <w:p w14:paraId="14EE6060" w14:textId="77777777" w:rsidR="00FC66E7" w:rsidRPr="00D8734D" w:rsidRDefault="00FC66E7" w:rsidP="00F82CEE">
            <w:pPr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D8734D">
              <w:rPr>
                <w:rFonts w:asciiTheme="majorHAnsi" w:hAnsiTheme="majorHAnsi" w:cstheme="majorHAnsi"/>
                <w:b/>
                <w:lang w:val="bs-Latn-BA"/>
              </w:rPr>
              <w:t xml:space="preserve">Logički okvir </w:t>
            </w:r>
          </w:p>
        </w:tc>
      </w:tr>
    </w:tbl>
    <w:p w14:paraId="07FC0CD1" w14:textId="77777777" w:rsidR="00367A5B" w:rsidRPr="00427811" w:rsidRDefault="00367A5B" w:rsidP="00E07D1B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TableGrid1"/>
        <w:tblW w:w="3771" w:type="pct"/>
        <w:tblLook w:val="04A0" w:firstRow="1" w:lastRow="0" w:firstColumn="1" w:lastColumn="0" w:noHBand="0" w:noVBand="1"/>
      </w:tblPr>
      <w:tblGrid>
        <w:gridCol w:w="7275"/>
      </w:tblGrid>
      <w:tr w:rsidR="00FC66E7" w:rsidRPr="00427811" w14:paraId="4F51CCD5" w14:textId="77777777" w:rsidTr="00FC66E7">
        <w:tc>
          <w:tcPr>
            <w:tcW w:w="5000" w:type="pct"/>
            <w:shd w:val="clear" w:color="auto" w:fill="92D050"/>
            <w:vAlign w:val="center"/>
          </w:tcPr>
          <w:p w14:paraId="6B8458DB" w14:textId="77777777" w:rsidR="00FC66E7" w:rsidRPr="00427811" w:rsidRDefault="00FC66E7" w:rsidP="00E07D1B">
            <w:pPr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lang w:val="bs-Latn-BA"/>
              </w:rPr>
              <w:t>DODATNA DOKUMENTACIJA</w:t>
            </w:r>
            <w:r w:rsidRPr="00427811">
              <w:rPr>
                <w:rStyle w:val="FootnoteReference"/>
                <w:rFonts w:asciiTheme="majorHAnsi" w:hAnsiTheme="majorHAnsi" w:cstheme="majorHAnsi"/>
                <w:b/>
                <w:lang w:val="bs-Latn-BA"/>
              </w:rPr>
              <w:footnoteReference w:id="1"/>
            </w:r>
          </w:p>
        </w:tc>
      </w:tr>
      <w:tr w:rsidR="00FC66E7" w:rsidRPr="00427811" w14:paraId="3F585CB9" w14:textId="77777777" w:rsidTr="00FC66E7">
        <w:trPr>
          <w:trHeight w:val="454"/>
        </w:trPr>
        <w:tc>
          <w:tcPr>
            <w:tcW w:w="5000" w:type="pct"/>
            <w:vAlign w:val="center"/>
          </w:tcPr>
          <w:p w14:paraId="102BEA36" w14:textId="77777777" w:rsidR="00FC66E7" w:rsidRPr="00427811" w:rsidRDefault="00FC66E7" w:rsidP="00E07D1B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Rješenje o registraciji podnosioca projekta </w:t>
            </w:r>
          </w:p>
          <w:p w14:paraId="7FC4E37E" w14:textId="77777777" w:rsidR="00FC66E7" w:rsidRPr="00427811" w:rsidRDefault="00FC66E7" w:rsidP="00367A5B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hd w:val="clear" w:color="auto" w:fill="FFFFFF"/>
                <w:lang w:val="bs-Latn-BA"/>
              </w:rPr>
            </w:pPr>
            <w:r w:rsidRPr="00427811">
              <w:rPr>
                <w:rFonts w:asciiTheme="majorHAnsi" w:hAnsiTheme="majorHAnsi" w:cstheme="majorHAnsi"/>
                <w:i/>
                <w:sz w:val="18"/>
                <w:shd w:val="clear" w:color="auto" w:fill="FFFFFF"/>
                <w:lang w:val="bs-Latn-BA"/>
              </w:rPr>
              <w:t>(U slučaju izmjena i dopuna rješenja, isto se dostavlja uz osnovno rješenje o registraciji)</w:t>
            </w:r>
          </w:p>
        </w:tc>
      </w:tr>
      <w:tr w:rsidR="00FC66E7" w:rsidRPr="00427811" w14:paraId="1A2C8992" w14:textId="77777777" w:rsidTr="00FC66E7">
        <w:trPr>
          <w:trHeight w:val="454"/>
        </w:trPr>
        <w:tc>
          <w:tcPr>
            <w:tcW w:w="5000" w:type="pct"/>
            <w:vAlign w:val="center"/>
          </w:tcPr>
          <w:p w14:paraId="3BE9FA1A" w14:textId="77777777" w:rsidR="00FC66E7" w:rsidRPr="00427811" w:rsidRDefault="00FC66E7" w:rsidP="00312214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Statut  </w:t>
            </w:r>
            <w:r w:rsidRPr="000A7826">
              <w:rPr>
                <w:rFonts w:asciiTheme="majorHAnsi" w:hAnsiTheme="majorHAnsi" w:cstheme="majorHAnsi"/>
                <w:i/>
                <w:sz w:val="18"/>
                <w:shd w:val="clear" w:color="auto" w:fill="FFFFFF"/>
                <w:lang w:val="bs-Latn-BA"/>
              </w:rPr>
              <w:t xml:space="preserve">(U slučaju izmjena i dopuna statuta, </w:t>
            </w:r>
            <w:r>
              <w:rPr>
                <w:rFonts w:asciiTheme="majorHAnsi" w:hAnsiTheme="majorHAnsi" w:cstheme="majorHAnsi"/>
                <w:i/>
                <w:sz w:val="18"/>
                <w:shd w:val="clear" w:color="auto" w:fill="FFFFFF"/>
                <w:lang w:val="bs-Latn-BA"/>
              </w:rPr>
              <w:t>dostavlja se trenutno važeća verzija</w:t>
            </w:r>
            <w:r w:rsidRPr="000A7826">
              <w:rPr>
                <w:rFonts w:asciiTheme="majorHAnsi" w:hAnsiTheme="majorHAnsi" w:cstheme="majorHAnsi"/>
                <w:i/>
                <w:sz w:val="18"/>
                <w:shd w:val="clear" w:color="auto" w:fill="FFFFFF"/>
                <w:lang w:val="bs-Latn-BA"/>
              </w:rPr>
              <w:t>)</w:t>
            </w:r>
          </w:p>
        </w:tc>
      </w:tr>
      <w:tr w:rsidR="00FC66E7" w:rsidRPr="00427811" w14:paraId="3E37E974" w14:textId="77777777" w:rsidTr="00FC66E7">
        <w:trPr>
          <w:trHeight w:val="454"/>
        </w:trPr>
        <w:tc>
          <w:tcPr>
            <w:tcW w:w="5000" w:type="pct"/>
            <w:vAlign w:val="center"/>
          </w:tcPr>
          <w:p w14:paraId="39A65C83" w14:textId="77777777" w:rsidR="00FC66E7" w:rsidRPr="00427811" w:rsidRDefault="00FC66E7" w:rsidP="00312214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>Uvjerenje o poreskoj registraciji podnosioca projekta</w:t>
            </w:r>
            <w:r w:rsidRPr="00427811">
              <w:rPr>
                <w:rFonts w:asciiTheme="majorHAnsi" w:hAnsiTheme="majorHAnsi" w:cstheme="majorHAnsi"/>
                <w:shd w:val="clear" w:color="auto" w:fill="FFFFFF"/>
                <w:lang w:val="bs-Latn-BA"/>
              </w:rPr>
              <w:t xml:space="preserve"> </w:t>
            </w:r>
            <w:r w:rsidRPr="00427811">
              <w:rPr>
                <w:rFonts w:asciiTheme="majorHAnsi" w:hAnsiTheme="majorHAnsi" w:cstheme="majorHAnsi"/>
                <w:i/>
                <w:sz w:val="18"/>
                <w:shd w:val="clear" w:color="auto" w:fill="FFFFFF"/>
                <w:lang w:val="bs-Latn-BA"/>
              </w:rPr>
              <w:t>(Identifikacijski broj)</w:t>
            </w:r>
          </w:p>
        </w:tc>
      </w:tr>
      <w:tr w:rsidR="00FC66E7" w:rsidRPr="00427811" w14:paraId="6814A349" w14:textId="77777777" w:rsidTr="00FC66E7">
        <w:trPr>
          <w:trHeight w:val="454"/>
        </w:trPr>
        <w:tc>
          <w:tcPr>
            <w:tcW w:w="5000" w:type="pct"/>
            <w:vAlign w:val="center"/>
          </w:tcPr>
          <w:p w14:paraId="0203D525" w14:textId="77777777" w:rsidR="00FC66E7" w:rsidRPr="00427811" w:rsidRDefault="00FC66E7" w:rsidP="00944BFC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Bilans stanja i uspjeha za prethodnu </w:t>
            </w:r>
            <w:r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fiskalnu </w:t>
            </w: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godinu </w:t>
            </w:r>
          </w:p>
        </w:tc>
      </w:tr>
      <w:tr w:rsidR="00FC66E7" w:rsidRPr="00427811" w14:paraId="11CC4F79" w14:textId="77777777" w:rsidTr="00FC66E7">
        <w:trPr>
          <w:trHeight w:val="454"/>
        </w:trPr>
        <w:tc>
          <w:tcPr>
            <w:tcW w:w="5000" w:type="pct"/>
            <w:vAlign w:val="center"/>
          </w:tcPr>
          <w:p w14:paraId="7AC92639" w14:textId="42AB54F1" w:rsidR="00FC66E7" w:rsidRPr="00427811" w:rsidRDefault="00FC66E7" w:rsidP="00FC66E7">
            <w:pPr>
              <w:jc w:val="both"/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Narativni godišnji izvještaj za </w:t>
            </w:r>
            <w:r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>20</w:t>
            </w:r>
            <w:r w:rsidR="00840DE2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>22.</w:t>
            </w: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 godinu</w:t>
            </w:r>
          </w:p>
        </w:tc>
      </w:tr>
      <w:tr w:rsidR="00FC66E7" w:rsidRPr="00427811" w14:paraId="491C2276" w14:textId="77777777" w:rsidTr="00FC66E7">
        <w:trPr>
          <w:trHeight w:val="454"/>
        </w:trPr>
        <w:tc>
          <w:tcPr>
            <w:tcW w:w="5000" w:type="pct"/>
            <w:vAlign w:val="center"/>
          </w:tcPr>
          <w:p w14:paraId="661184AF" w14:textId="77777777" w:rsidR="00FC66E7" w:rsidRPr="00427811" w:rsidRDefault="00FC66E7" w:rsidP="00E07D1B">
            <w:pPr>
              <w:jc w:val="both"/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lastRenderedPageBreak/>
              <w:t xml:space="preserve">Ostali dokumenti </w:t>
            </w:r>
            <w:r w:rsidRPr="00427811">
              <w:rPr>
                <w:rFonts w:asciiTheme="majorHAnsi" w:hAnsiTheme="majorHAnsi" w:cstheme="majorHAnsi"/>
                <w:i/>
                <w:shd w:val="clear" w:color="auto" w:fill="FFFFFF"/>
                <w:lang w:val="bs-Latn-BA"/>
              </w:rPr>
              <w:t>(pisma podrške, certifkati, reference)</w:t>
            </w:r>
            <w:r>
              <w:rPr>
                <w:rFonts w:asciiTheme="majorHAnsi" w:hAnsiTheme="majorHAnsi" w:cstheme="majorHAnsi"/>
                <w:i/>
                <w:shd w:val="clear" w:color="auto" w:fill="FFFFFF"/>
                <w:lang w:val="bs-Latn-BA"/>
              </w:rPr>
              <w:t xml:space="preserve"> – poželjno ali nije obavezno</w:t>
            </w:r>
          </w:p>
        </w:tc>
      </w:tr>
    </w:tbl>
    <w:p w14:paraId="5762F07E" w14:textId="77777777" w:rsidR="007871A3" w:rsidRPr="00427811" w:rsidRDefault="007871A3" w:rsidP="007871A3">
      <w:pPr>
        <w:jc w:val="both"/>
        <w:rPr>
          <w:rFonts w:asciiTheme="majorHAnsi" w:hAnsiTheme="majorHAnsi" w:cstheme="majorHAnsi"/>
          <w:lang w:val="bs-Latn-BA"/>
        </w:rPr>
      </w:pPr>
    </w:p>
    <w:p w14:paraId="09B0F3A2" w14:textId="53613B19" w:rsidR="007871A3" w:rsidRPr="00427811" w:rsidRDefault="007871A3" w:rsidP="007871A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Jedna organizacija može poslati više projektnih prijedloga po jednoj grant liniji, odnosno javnom pozivu</w:t>
      </w:r>
      <w:r w:rsidR="00A6773F">
        <w:rPr>
          <w:rFonts w:asciiTheme="majorHAnsi" w:hAnsiTheme="majorHAnsi" w:cstheme="majorHAnsi"/>
          <w:lang w:val="bs-Latn-BA"/>
        </w:rPr>
        <w:t>,</w:t>
      </w:r>
      <w:r w:rsidRPr="00427811">
        <w:rPr>
          <w:rFonts w:asciiTheme="majorHAnsi" w:hAnsiTheme="majorHAnsi" w:cstheme="majorHAnsi"/>
          <w:lang w:val="bs-Latn-BA"/>
        </w:rPr>
        <w:t xml:space="preserve"> ali unutar</w:t>
      </w:r>
      <w:r w:rsidR="00EC649A">
        <w:rPr>
          <w:rFonts w:asciiTheme="majorHAnsi" w:hAnsiTheme="majorHAnsi" w:cstheme="majorHAnsi"/>
          <w:lang w:val="bs-Latn-BA"/>
        </w:rPr>
        <w:t xml:space="preserve"> jedne grant linije u okviru</w:t>
      </w:r>
      <w:r w:rsidRPr="00427811">
        <w:rPr>
          <w:rFonts w:asciiTheme="majorHAnsi" w:hAnsiTheme="majorHAnsi" w:cstheme="majorHAnsi"/>
          <w:lang w:val="bs-Latn-BA"/>
        </w:rPr>
        <w:t xml:space="preserve"> jednog javnog poziva samo jedan projekat može biti dodjeljen jednoj organizaciji. </w:t>
      </w:r>
      <w:r w:rsidR="00EC649A">
        <w:rPr>
          <w:rFonts w:asciiTheme="majorHAnsi" w:hAnsiTheme="majorHAnsi" w:cstheme="majorHAnsi"/>
          <w:lang w:val="bs-Latn-BA"/>
        </w:rPr>
        <w:t>Jedna organizacija može biti partnerska organizacija na jednom projektu u okviru jedne grant linije, pored toga što je glavni aplikant</w:t>
      </w:r>
      <w:r w:rsidR="00EA00A9">
        <w:rPr>
          <w:rFonts w:asciiTheme="majorHAnsi" w:hAnsiTheme="majorHAnsi" w:cstheme="majorHAnsi"/>
          <w:lang w:val="bs-Latn-BA"/>
        </w:rPr>
        <w:t xml:space="preserve"> u drugom projektu</w:t>
      </w:r>
      <w:r w:rsidR="00EC649A">
        <w:rPr>
          <w:rFonts w:asciiTheme="majorHAnsi" w:hAnsiTheme="majorHAnsi" w:cstheme="majorHAnsi"/>
          <w:lang w:val="bs-Latn-BA"/>
        </w:rPr>
        <w:t>. Moguće je biti partner na dva projekta ako organizacija niti u jednom od projekata nije glavni aplikant.</w:t>
      </w:r>
    </w:p>
    <w:p w14:paraId="647F49DE" w14:textId="26C3ACBF" w:rsidR="006C63F3" w:rsidRDefault="007871A3" w:rsidP="007871A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Jednoj organizaciji koja aplicira na više grant linija, odnosno više javnih poziva za različite grantove u okviru projekta Misli o prirodi!, može biti dod</w:t>
      </w:r>
      <w:r w:rsidR="00FD5EAD">
        <w:rPr>
          <w:rFonts w:asciiTheme="majorHAnsi" w:hAnsiTheme="majorHAnsi" w:cstheme="majorHAnsi"/>
          <w:lang w:val="bs-Latn-BA"/>
        </w:rPr>
        <w:t>i</w:t>
      </w:r>
      <w:r w:rsidRPr="00427811">
        <w:rPr>
          <w:rFonts w:asciiTheme="majorHAnsi" w:hAnsiTheme="majorHAnsi" w:cstheme="majorHAnsi"/>
          <w:lang w:val="bs-Latn-BA"/>
        </w:rPr>
        <w:t>jeljeno više od jednog granta, ali u tom slučaju, CPCD će izvršiti dodatne procjene kapaciteta te organizacije, kako bi se utvrdilo da raspoloživi kapaciteti organizacije mogu pratiti obim aktivnosti projekata.</w:t>
      </w:r>
    </w:p>
    <w:p w14:paraId="3BC6DADA" w14:textId="10A35AA8" w:rsidR="00520428" w:rsidRDefault="00520428" w:rsidP="00520428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bookmarkStart w:id="1" w:name="_Hlk57227252"/>
      <w:r>
        <w:rPr>
          <w:rFonts w:asciiTheme="majorHAnsi" w:hAnsiTheme="majorHAnsi" w:cstheme="majorHAnsi"/>
          <w:lang w:val="bs-Latn-BA"/>
        </w:rPr>
        <w:t xml:space="preserve">Organizacije koje su trenutno korisnice grant sredstava u okviru projekta Misli o prirodi! mogu aplicirati na ovaj javni poziv pod uslovom da trenutno ispunjavaju sve obaveze koje se odnose na poštivanje procedura i smjernica koje se odnose na implementaciju projekta. </w:t>
      </w:r>
      <w:bookmarkEnd w:id="1"/>
    </w:p>
    <w:p w14:paraId="0241B673" w14:textId="70855681" w:rsidR="00F82CEE" w:rsidRDefault="00E123A4" w:rsidP="007871A3">
      <w:pPr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Organizacije koje su u okviru projekta Misli o prirodi! korisnice jednog od grantova, i koje nisu ispunile svoje obaveze propisane ugovorom o implementaciji projekta, ne mogu aplicirati na javni poziv. Takođe, organizacije koje trenutno implementiraju projekat u okviru projekta Misli o prirodi! mogu dobiti najviše još jedan projekat, odnosno istovremeno mogu implementirati najviše dva projekta.</w:t>
      </w:r>
    </w:p>
    <w:p w14:paraId="2E01035D" w14:textId="77777777" w:rsidR="008E3E13" w:rsidRPr="00427811" w:rsidRDefault="008E3E13" w:rsidP="0081505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</w:pPr>
      <w:r w:rsidRPr="00427811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>K</w:t>
      </w:r>
      <w:r w:rsidR="00E2342D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>ako</w:t>
      </w:r>
      <w:r w:rsidR="00D8734D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 xml:space="preserve"> poslati</w:t>
      </w:r>
      <w:r w:rsidR="007871A3" w:rsidRPr="00427811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 xml:space="preserve"> </w:t>
      </w:r>
      <w:r w:rsidR="00E2342D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>elektronsku dokumentaciju</w:t>
      </w:r>
      <w:r w:rsidRPr="00427811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>?</w:t>
      </w:r>
    </w:p>
    <w:p w14:paraId="77EAD95B" w14:textId="77777777" w:rsidR="00A21323" w:rsidRPr="00427811" w:rsidRDefault="00A21323" w:rsidP="00056585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07A16F59" w14:textId="77777777" w:rsidR="00D8734D" w:rsidRPr="00D8734D" w:rsidRDefault="00D8734D" w:rsidP="00056585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D8734D">
        <w:rPr>
          <w:rFonts w:asciiTheme="majorHAnsi" w:hAnsiTheme="majorHAnsi" w:cstheme="majorHAnsi"/>
          <w:lang w:val="bs-Latn-BA"/>
        </w:rPr>
        <w:t xml:space="preserve">Svi dokumenti koji sadrže potpise i pečate trebaju biti dostavljeni u PDF formatu. Dokumentaciju ne stavljati u ZIP.file ili bilo koji drugi kompresovani format. </w:t>
      </w:r>
    </w:p>
    <w:p w14:paraId="4FA7377D" w14:textId="754934ED" w:rsidR="00D37FB2" w:rsidRPr="00840DE2" w:rsidRDefault="00D8734D" w:rsidP="00E07D1B">
      <w:pPr>
        <w:jc w:val="both"/>
        <w:rPr>
          <w:rFonts w:asciiTheme="majorHAnsi" w:hAnsiTheme="majorHAnsi" w:cstheme="majorHAnsi"/>
          <w:b/>
          <w:bCs/>
          <w:lang w:val="bs-Latn-BA"/>
        </w:rPr>
      </w:pPr>
      <w:r w:rsidRPr="00D8734D">
        <w:rPr>
          <w:rFonts w:asciiTheme="majorHAnsi" w:hAnsiTheme="majorHAnsi" w:cstheme="majorHAnsi"/>
          <w:lang w:val="bs-Latn-BA"/>
        </w:rPr>
        <w:t xml:space="preserve">Maksimalna veličina maila može biti 10 MB. U slučaju da su dokumenti u prilogu veći od 10 MB, rasporedite dokumente u više mailova s tim da u polje SUBJECT: u prvom mailu upisujete: </w:t>
      </w:r>
      <w:r>
        <w:rPr>
          <w:rFonts w:asciiTheme="majorHAnsi" w:hAnsiTheme="majorHAnsi" w:cstheme="majorHAnsi"/>
          <w:b/>
          <w:lang w:val="bs-Latn-BA"/>
        </w:rPr>
        <w:t>Zagovaračke mreže</w:t>
      </w:r>
      <w:r w:rsidRPr="00D8734D">
        <w:rPr>
          <w:rFonts w:asciiTheme="majorHAnsi" w:hAnsiTheme="majorHAnsi" w:cstheme="majorHAnsi"/>
          <w:b/>
          <w:lang w:val="bs-Latn-BA"/>
        </w:rPr>
        <w:t xml:space="preserve"> </w:t>
      </w:r>
      <w:r w:rsidR="00EA00A9">
        <w:rPr>
          <w:rFonts w:asciiTheme="majorHAnsi" w:hAnsiTheme="majorHAnsi" w:cstheme="majorHAnsi"/>
          <w:b/>
          <w:lang w:val="bs-Latn-BA"/>
        </w:rPr>
        <w:t>aplikacija</w:t>
      </w:r>
      <w:r w:rsidRPr="00D8734D">
        <w:rPr>
          <w:rFonts w:asciiTheme="majorHAnsi" w:hAnsiTheme="majorHAnsi" w:cstheme="majorHAnsi"/>
          <w:b/>
          <w:lang w:val="bs-Latn-BA"/>
        </w:rPr>
        <w:t>_(naziv aplikanta)_x/#</w:t>
      </w:r>
      <w:r w:rsidRPr="00D8734D">
        <w:rPr>
          <w:rFonts w:asciiTheme="majorHAnsi" w:hAnsiTheme="majorHAnsi" w:cstheme="majorHAnsi"/>
          <w:lang w:val="bs-Latn-BA"/>
        </w:rPr>
        <w:t>, umjesto oznake „</w:t>
      </w:r>
      <w:r w:rsidRPr="00D8734D">
        <w:rPr>
          <w:rFonts w:asciiTheme="majorHAnsi" w:hAnsiTheme="majorHAnsi" w:cstheme="majorHAnsi"/>
          <w:b/>
          <w:lang w:val="bs-Latn-BA"/>
        </w:rPr>
        <w:t>x</w:t>
      </w:r>
      <w:r w:rsidRPr="00D8734D">
        <w:rPr>
          <w:rFonts w:asciiTheme="majorHAnsi" w:hAnsiTheme="majorHAnsi" w:cstheme="majorHAnsi"/>
          <w:lang w:val="bs-Latn-BA"/>
        </w:rPr>
        <w:t>“ upisujete redosljedni broj maila, a umjesto oznake „</w:t>
      </w:r>
      <w:r w:rsidRPr="00D8734D">
        <w:rPr>
          <w:rFonts w:asciiTheme="majorHAnsi" w:hAnsiTheme="majorHAnsi" w:cstheme="majorHAnsi"/>
          <w:b/>
          <w:lang w:val="bs-Latn-BA"/>
        </w:rPr>
        <w:t>#</w:t>
      </w:r>
      <w:r w:rsidRPr="00D8734D">
        <w:rPr>
          <w:rFonts w:asciiTheme="majorHAnsi" w:hAnsiTheme="majorHAnsi" w:cstheme="majorHAnsi"/>
          <w:lang w:val="bs-Latn-BA"/>
        </w:rPr>
        <w:t xml:space="preserve">“ upisujete ukupan broj mailova koje ćete poslati. </w:t>
      </w:r>
      <w:r w:rsidRPr="00840DE2">
        <w:rPr>
          <w:rFonts w:asciiTheme="majorHAnsi" w:hAnsiTheme="majorHAnsi" w:cstheme="majorHAnsi"/>
          <w:b/>
          <w:bCs/>
          <w:lang w:val="bs-Latn-BA"/>
        </w:rPr>
        <w:t>U tijelu maila navodite numerisanu listu svih priloženih dokumenata u tom mailu.</w:t>
      </w:r>
    </w:p>
    <w:p w14:paraId="5D08A4C7" w14:textId="77777777" w:rsidR="008D1FC8" w:rsidRPr="00427811" w:rsidRDefault="00F30045" w:rsidP="0081505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</w:pPr>
      <w:r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>Vremenski okvir</w:t>
      </w:r>
    </w:p>
    <w:p w14:paraId="2FA6557D" w14:textId="77777777" w:rsidR="008D1FC8" w:rsidRPr="00427811" w:rsidRDefault="008D1FC8" w:rsidP="00A325A5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1B2A652B" w14:textId="3F42617B" w:rsidR="008D1FC8" w:rsidRPr="00427811" w:rsidRDefault="00A15F61" w:rsidP="00E07D1B">
      <w:pPr>
        <w:jc w:val="both"/>
        <w:rPr>
          <w:rFonts w:asciiTheme="majorHAnsi" w:hAnsiTheme="majorHAnsi" w:cstheme="majorHAnsi"/>
          <w:lang w:val="bs-Latn-BA"/>
        </w:rPr>
      </w:pPr>
      <w:r w:rsidRPr="00EC36FF">
        <w:rPr>
          <w:rFonts w:asciiTheme="majorHAnsi" w:hAnsiTheme="majorHAnsi" w:cstheme="majorHAnsi"/>
          <w:lang w:val="bs-Latn-BA"/>
        </w:rPr>
        <w:t xml:space="preserve">Krajnji rok za prijavu je </w:t>
      </w:r>
      <w:r w:rsidR="003753D2">
        <w:rPr>
          <w:rFonts w:asciiTheme="majorHAnsi" w:hAnsiTheme="majorHAnsi" w:cstheme="majorHAnsi"/>
          <w:lang w:val="bs-Latn-BA"/>
        </w:rPr>
        <w:t>4</w:t>
      </w:r>
      <w:r w:rsidR="00AC07CF">
        <w:rPr>
          <w:rFonts w:asciiTheme="majorHAnsi" w:hAnsiTheme="majorHAnsi" w:cstheme="majorHAnsi"/>
          <w:lang w:val="bs-Latn-BA"/>
        </w:rPr>
        <w:t>0</w:t>
      </w:r>
      <w:r w:rsidRPr="00EC36FF">
        <w:rPr>
          <w:rFonts w:asciiTheme="majorHAnsi" w:hAnsiTheme="majorHAnsi" w:cstheme="majorHAnsi"/>
          <w:lang w:val="bs-Latn-BA"/>
        </w:rPr>
        <w:t xml:space="preserve"> dana</w:t>
      </w:r>
      <w:r w:rsidRPr="00427811">
        <w:rPr>
          <w:rFonts w:asciiTheme="majorHAnsi" w:hAnsiTheme="majorHAnsi" w:cstheme="majorHAnsi"/>
          <w:lang w:val="bs-Latn-BA"/>
        </w:rPr>
        <w:t xml:space="preserve"> od objavljivanja javnog poziva za dodjele grantova za prijavu prijedloga projekata.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0"/>
        <w:gridCol w:w="7530"/>
        <w:gridCol w:w="1376"/>
      </w:tblGrid>
      <w:tr w:rsidR="00A15F61" w:rsidRPr="00427811" w14:paraId="6452C8D1" w14:textId="77777777" w:rsidTr="00F82CEE">
        <w:trPr>
          <w:trHeight w:val="900"/>
        </w:trPr>
        <w:tc>
          <w:tcPr>
            <w:tcW w:w="4287" w:type="pct"/>
            <w:gridSpan w:val="2"/>
            <w:shd w:val="clear" w:color="auto" w:fill="92D050"/>
            <w:vAlign w:val="center"/>
          </w:tcPr>
          <w:p w14:paraId="4477E468" w14:textId="77777777" w:rsidR="00A15F61" w:rsidRPr="00427811" w:rsidRDefault="00A15F61" w:rsidP="00A15F61">
            <w:pPr>
              <w:jc w:val="center"/>
              <w:rPr>
                <w:rFonts w:asciiTheme="majorHAnsi" w:hAnsiTheme="majorHAnsi" w:cstheme="majorHAnsi"/>
                <w:b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lang w:val="bs-Latn-BA"/>
              </w:rPr>
              <w:t xml:space="preserve">Kalendar javnog poziva </w:t>
            </w:r>
          </w:p>
          <w:p w14:paraId="4682560D" w14:textId="77777777" w:rsidR="00A15F61" w:rsidRPr="00427811" w:rsidRDefault="00A15F61" w:rsidP="00A15F61">
            <w:pPr>
              <w:jc w:val="center"/>
              <w:rPr>
                <w:rFonts w:asciiTheme="majorHAnsi" w:hAnsiTheme="majorHAnsi" w:cstheme="majorHAnsi"/>
                <w:i/>
                <w:lang w:val="bs-Latn-BA"/>
              </w:rPr>
            </w:pPr>
            <w:r w:rsidRPr="00427811">
              <w:rPr>
                <w:rFonts w:asciiTheme="majorHAnsi" w:hAnsiTheme="majorHAnsi" w:cstheme="majorHAnsi"/>
                <w:i/>
                <w:lang w:val="bs-Latn-BA"/>
              </w:rPr>
              <w:t>(koraci u procesu odabira aplikanata za dodjelu grantova)</w:t>
            </w:r>
          </w:p>
        </w:tc>
        <w:tc>
          <w:tcPr>
            <w:tcW w:w="713" w:type="pct"/>
            <w:shd w:val="clear" w:color="auto" w:fill="92D050"/>
            <w:vAlign w:val="center"/>
          </w:tcPr>
          <w:p w14:paraId="112C1C9F" w14:textId="77777777" w:rsidR="00A15F61" w:rsidRPr="00427811" w:rsidRDefault="00A15F61" w:rsidP="005D548A">
            <w:pPr>
              <w:jc w:val="center"/>
              <w:rPr>
                <w:rFonts w:asciiTheme="majorHAnsi" w:hAnsiTheme="majorHAnsi" w:cstheme="majorHAnsi"/>
                <w:b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lang w:val="bs-Latn-BA"/>
              </w:rPr>
              <w:t>Datum</w:t>
            </w:r>
          </w:p>
        </w:tc>
      </w:tr>
      <w:tr w:rsidR="00A15F61" w:rsidRPr="00427811" w14:paraId="010878C6" w14:textId="77777777" w:rsidTr="00F82CEE">
        <w:trPr>
          <w:trHeight w:val="368"/>
        </w:trPr>
        <w:tc>
          <w:tcPr>
            <w:tcW w:w="384" w:type="pct"/>
            <w:vAlign w:val="center"/>
          </w:tcPr>
          <w:p w14:paraId="56EED796" w14:textId="77777777" w:rsidR="00A15F61" w:rsidRPr="00427811" w:rsidRDefault="00A15F61" w:rsidP="005D548A">
            <w:pPr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1</w:t>
            </w:r>
          </w:p>
        </w:tc>
        <w:tc>
          <w:tcPr>
            <w:tcW w:w="3903" w:type="pct"/>
            <w:vAlign w:val="center"/>
          </w:tcPr>
          <w:p w14:paraId="23D17148" w14:textId="3DFA0958" w:rsidR="00A15F61" w:rsidRPr="00427811" w:rsidRDefault="00A15F61" w:rsidP="00A15F6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Objava javnog poziva na web stranici</w:t>
            </w:r>
            <w:r w:rsidR="007A7E39" w:rsidRPr="00427811">
              <w:rPr>
                <w:rFonts w:asciiTheme="majorHAnsi" w:hAnsiTheme="majorHAnsi" w:cstheme="majorHAnsi"/>
                <w:lang w:val="bs-Latn-BA"/>
              </w:rPr>
              <w:t xml:space="preserve"> projekta</w:t>
            </w:r>
            <w:r w:rsidRPr="00427811">
              <w:rPr>
                <w:rFonts w:asciiTheme="majorHAnsi" w:hAnsiTheme="majorHAnsi" w:cstheme="majorHAnsi"/>
                <w:lang w:val="bs-Latn-BA"/>
              </w:rPr>
              <w:t xml:space="preserve"> “Misli o prirodi!” </w:t>
            </w:r>
            <w:r w:rsidR="00AC07CF">
              <w:rPr>
                <w:rFonts w:asciiTheme="majorHAnsi" w:hAnsiTheme="majorHAnsi" w:cstheme="majorHAnsi"/>
                <w:lang w:val="bs-Latn-BA"/>
              </w:rPr>
              <w:t>(</w:t>
            </w:r>
            <w:hyperlink r:id="rId11" w:history="1">
              <w:r w:rsidR="00AC07CF" w:rsidRPr="00824F0C">
                <w:rPr>
                  <w:rStyle w:val="Hyperlink"/>
                  <w:rFonts w:asciiTheme="majorHAnsi" w:hAnsiTheme="majorHAnsi" w:cstheme="majorHAnsi"/>
                  <w:lang w:val="bs-Latn-BA"/>
                </w:rPr>
                <w:t>www.mislioprirodi.ba</w:t>
              </w:r>
            </w:hyperlink>
            <w:r w:rsidR="00AC07CF">
              <w:rPr>
                <w:rFonts w:asciiTheme="majorHAnsi" w:hAnsiTheme="majorHAnsi" w:cstheme="majorHAnsi"/>
                <w:lang w:val="bs-Latn-BA"/>
              </w:rPr>
              <w:t>)</w:t>
            </w:r>
            <w:r w:rsidRPr="00427811">
              <w:rPr>
                <w:rFonts w:asciiTheme="majorHAnsi" w:hAnsiTheme="majorHAnsi" w:cstheme="majorHAnsi"/>
                <w:lang w:val="bs-Latn-BA"/>
              </w:rPr>
              <w:t xml:space="preserve"> na web stranici CPCDa.</w:t>
            </w:r>
            <w:r w:rsidR="00520428">
              <w:rPr>
                <w:rFonts w:asciiTheme="majorHAnsi" w:hAnsiTheme="majorHAnsi" w:cstheme="majorHAnsi"/>
                <w:lang w:val="bs-Latn-BA"/>
              </w:rPr>
              <w:t xml:space="preserve"> (</w:t>
            </w:r>
            <w:hyperlink r:id="rId12" w:history="1">
              <w:r w:rsidR="00AC07CF" w:rsidRPr="00824F0C">
                <w:rPr>
                  <w:rStyle w:val="Hyperlink"/>
                  <w:rFonts w:asciiTheme="majorHAnsi" w:hAnsiTheme="majorHAnsi" w:cstheme="majorHAnsi"/>
                  <w:lang w:val="bs-Latn-BA"/>
                </w:rPr>
                <w:t>www.civilnodrustvo.ba</w:t>
              </w:r>
            </w:hyperlink>
            <w:r w:rsidR="00520428">
              <w:rPr>
                <w:rFonts w:asciiTheme="majorHAnsi" w:hAnsiTheme="majorHAnsi" w:cstheme="majorHAnsi"/>
                <w:lang w:val="bs-Latn-BA"/>
              </w:rPr>
              <w:t>)</w:t>
            </w:r>
          </w:p>
        </w:tc>
        <w:tc>
          <w:tcPr>
            <w:tcW w:w="713" w:type="pct"/>
            <w:vAlign w:val="center"/>
          </w:tcPr>
          <w:p w14:paraId="34F39E30" w14:textId="494D83AB" w:rsidR="00A15F61" w:rsidRPr="00427811" w:rsidRDefault="00F30045" w:rsidP="005D548A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(</w:t>
            </w:r>
            <w:r w:rsidR="007605C2">
              <w:rPr>
                <w:rFonts w:asciiTheme="majorHAnsi" w:hAnsiTheme="majorHAnsi" w:cstheme="majorHAnsi"/>
                <w:lang w:val="bs-Latn-BA"/>
              </w:rPr>
              <w:t>2</w:t>
            </w:r>
            <w:r w:rsidR="00BA6644">
              <w:rPr>
                <w:rFonts w:asciiTheme="majorHAnsi" w:hAnsiTheme="majorHAnsi" w:cstheme="majorHAnsi"/>
                <w:lang w:val="bs-Latn-BA"/>
              </w:rPr>
              <w:t>9</w:t>
            </w:r>
            <w:r w:rsidR="00E2342D">
              <w:rPr>
                <w:rFonts w:asciiTheme="majorHAnsi" w:hAnsiTheme="majorHAnsi" w:cstheme="majorHAnsi"/>
                <w:lang w:val="bs-Latn-BA"/>
              </w:rPr>
              <w:t>/12/20</w:t>
            </w:r>
            <w:r w:rsidR="003753D2">
              <w:rPr>
                <w:rFonts w:asciiTheme="majorHAnsi" w:hAnsiTheme="majorHAnsi" w:cstheme="majorHAnsi"/>
                <w:lang w:val="bs-Latn-BA"/>
              </w:rPr>
              <w:t>2</w:t>
            </w:r>
            <w:r w:rsidR="007605C2">
              <w:rPr>
                <w:rFonts w:asciiTheme="majorHAnsi" w:hAnsiTheme="majorHAnsi" w:cstheme="majorHAnsi"/>
                <w:lang w:val="bs-Latn-BA"/>
              </w:rPr>
              <w:t>2</w:t>
            </w:r>
            <w:r w:rsidR="007A7E39" w:rsidRPr="00427811">
              <w:rPr>
                <w:rFonts w:asciiTheme="majorHAnsi" w:hAnsiTheme="majorHAnsi" w:cstheme="majorHAnsi"/>
                <w:lang w:val="bs-Latn-BA"/>
              </w:rPr>
              <w:t>)</w:t>
            </w:r>
          </w:p>
        </w:tc>
      </w:tr>
      <w:tr w:rsidR="00A15F61" w:rsidRPr="00427811" w14:paraId="6AB847C6" w14:textId="77777777" w:rsidTr="00F82CEE">
        <w:trPr>
          <w:trHeight w:val="274"/>
        </w:trPr>
        <w:tc>
          <w:tcPr>
            <w:tcW w:w="384" w:type="pct"/>
            <w:vAlign w:val="center"/>
          </w:tcPr>
          <w:p w14:paraId="3D0DF588" w14:textId="77777777" w:rsidR="00A15F61" w:rsidRPr="00427811" w:rsidRDefault="00A15F61" w:rsidP="005D548A">
            <w:pPr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2</w:t>
            </w:r>
          </w:p>
        </w:tc>
        <w:tc>
          <w:tcPr>
            <w:tcW w:w="3903" w:type="pct"/>
            <w:vAlign w:val="center"/>
          </w:tcPr>
          <w:p w14:paraId="5B9145B0" w14:textId="77777777" w:rsidR="00A15F61" w:rsidRPr="00427811" w:rsidRDefault="00D8734D" w:rsidP="00E014FC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D8734D">
              <w:rPr>
                <w:rFonts w:asciiTheme="majorHAnsi" w:hAnsiTheme="majorHAnsi" w:cstheme="majorHAnsi"/>
                <w:lang w:val="bs-Latn-BA"/>
              </w:rPr>
              <w:t>Rok za postavljanje pitanja u vezi javnog poziva</w:t>
            </w:r>
          </w:p>
        </w:tc>
        <w:tc>
          <w:tcPr>
            <w:tcW w:w="713" w:type="pct"/>
            <w:vAlign w:val="center"/>
          </w:tcPr>
          <w:p w14:paraId="6F2B49BA" w14:textId="065A890A" w:rsidR="00A15F61" w:rsidRPr="00427811" w:rsidRDefault="00E2342D" w:rsidP="005D548A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(</w:t>
            </w:r>
            <w:r w:rsidR="007605C2">
              <w:rPr>
                <w:rFonts w:asciiTheme="majorHAnsi" w:hAnsiTheme="majorHAnsi" w:cstheme="majorHAnsi"/>
                <w:lang w:val="bs-Latn-BA"/>
              </w:rPr>
              <w:t>2</w:t>
            </w:r>
            <w:r w:rsidR="00BA6644">
              <w:rPr>
                <w:rFonts w:asciiTheme="majorHAnsi" w:hAnsiTheme="majorHAnsi" w:cstheme="majorHAnsi"/>
                <w:lang w:val="bs-Latn-BA"/>
              </w:rPr>
              <w:t>7</w:t>
            </w:r>
            <w:r>
              <w:rPr>
                <w:rFonts w:asciiTheme="majorHAnsi" w:hAnsiTheme="majorHAnsi" w:cstheme="majorHAnsi"/>
                <w:lang w:val="bs-Latn-BA"/>
              </w:rPr>
              <w:t>/1/202</w:t>
            </w:r>
            <w:r w:rsidR="00B979FE">
              <w:rPr>
                <w:rFonts w:asciiTheme="majorHAnsi" w:hAnsiTheme="majorHAnsi" w:cstheme="majorHAnsi"/>
                <w:lang w:val="bs-Latn-BA"/>
              </w:rPr>
              <w:t>3</w:t>
            </w:r>
            <w:r w:rsidR="007A7E39" w:rsidRPr="00427811">
              <w:rPr>
                <w:rFonts w:asciiTheme="majorHAnsi" w:hAnsiTheme="majorHAnsi" w:cstheme="majorHAnsi"/>
                <w:lang w:val="bs-Latn-BA"/>
              </w:rPr>
              <w:t>)</w:t>
            </w:r>
          </w:p>
        </w:tc>
      </w:tr>
      <w:tr w:rsidR="00E014FC" w:rsidRPr="00427811" w14:paraId="7804AA8B" w14:textId="77777777" w:rsidTr="00F82CEE">
        <w:trPr>
          <w:trHeight w:val="274"/>
        </w:trPr>
        <w:tc>
          <w:tcPr>
            <w:tcW w:w="384" w:type="pct"/>
            <w:vAlign w:val="center"/>
          </w:tcPr>
          <w:p w14:paraId="3AA663A7" w14:textId="77777777" w:rsidR="00E014FC" w:rsidRPr="00427811" w:rsidRDefault="00E014FC" w:rsidP="005D548A">
            <w:pPr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3</w:t>
            </w:r>
          </w:p>
        </w:tc>
        <w:tc>
          <w:tcPr>
            <w:tcW w:w="3903" w:type="pct"/>
            <w:vAlign w:val="center"/>
          </w:tcPr>
          <w:p w14:paraId="1C49C6A7" w14:textId="77777777" w:rsidR="00E014FC" w:rsidRPr="00427811" w:rsidRDefault="00D8734D" w:rsidP="00E014FC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D8734D">
              <w:rPr>
                <w:rFonts w:asciiTheme="majorHAnsi" w:hAnsiTheme="majorHAnsi" w:cstheme="majorHAnsi"/>
                <w:lang w:val="bs-Latn-BA"/>
              </w:rPr>
              <w:t>Rok za postavljanje odgovora na pitanja u vezi javnog poziva</w:t>
            </w:r>
          </w:p>
        </w:tc>
        <w:tc>
          <w:tcPr>
            <w:tcW w:w="713" w:type="pct"/>
            <w:vAlign w:val="center"/>
          </w:tcPr>
          <w:p w14:paraId="5556A4FF" w14:textId="1864A08F" w:rsidR="00E014FC" w:rsidRPr="00427811" w:rsidRDefault="00D8734D" w:rsidP="005D548A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(</w:t>
            </w:r>
            <w:r w:rsidR="00BA6644">
              <w:rPr>
                <w:rFonts w:asciiTheme="majorHAnsi" w:hAnsiTheme="majorHAnsi" w:cstheme="majorHAnsi"/>
                <w:lang w:val="bs-Latn-BA"/>
              </w:rPr>
              <w:t>31</w:t>
            </w:r>
            <w:r w:rsidR="00E2342D">
              <w:rPr>
                <w:rFonts w:asciiTheme="majorHAnsi" w:hAnsiTheme="majorHAnsi" w:cstheme="majorHAnsi"/>
                <w:lang w:val="bs-Latn-BA"/>
              </w:rPr>
              <w:t>/1/202</w:t>
            </w:r>
            <w:r w:rsidR="00B979FE">
              <w:rPr>
                <w:rFonts w:asciiTheme="majorHAnsi" w:hAnsiTheme="majorHAnsi" w:cstheme="majorHAnsi"/>
                <w:lang w:val="bs-Latn-BA"/>
              </w:rPr>
              <w:t>3</w:t>
            </w:r>
            <w:r w:rsidR="00E014FC" w:rsidRPr="00427811">
              <w:rPr>
                <w:rFonts w:asciiTheme="majorHAnsi" w:hAnsiTheme="majorHAnsi" w:cstheme="majorHAnsi"/>
                <w:lang w:val="bs-Latn-BA"/>
              </w:rPr>
              <w:t>)</w:t>
            </w:r>
          </w:p>
        </w:tc>
      </w:tr>
      <w:tr w:rsidR="00A15F61" w:rsidRPr="00427811" w14:paraId="130B0D52" w14:textId="77777777" w:rsidTr="00F82CEE">
        <w:trPr>
          <w:trHeight w:val="676"/>
        </w:trPr>
        <w:tc>
          <w:tcPr>
            <w:tcW w:w="384" w:type="pct"/>
            <w:vAlign w:val="center"/>
          </w:tcPr>
          <w:p w14:paraId="660F8384" w14:textId="77777777" w:rsidR="00A15F61" w:rsidRPr="00427811" w:rsidRDefault="00F82CEE" w:rsidP="005D548A">
            <w:pPr>
              <w:jc w:val="center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4</w:t>
            </w:r>
          </w:p>
        </w:tc>
        <w:tc>
          <w:tcPr>
            <w:tcW w:w="3903" w:type="pct"/>
            <w:vAlign w:val="center"/>
          </w:tcPr>
          <w:p w14:paraId="7C3543E1" w14:textId="77777777" w:rsidR="00A15F61" w:rsidRPr="00427811" w:rsidRDefault="00A15F61" w:rsidP="005D548A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Krajnji rok za dostavu dokumentacije za podnošenje prijave prijedloga projekta. </w:t>
            </w:r>
          </w:p>
        </w:tc>
        <w:tc>
          <w:tcPr>
            <w:tcW w:w="713" w:type="pct"/>
            <w:vAlign w:val="center"/>
          </w:tcPr>
          <w:p w14:paraId="227A0248" w14:textId="29E0A7F1" w:rsidR="00A15F61" w:rsidRPr="00427811" w:rsidRDefault="00E2342D" w:rsidP="005D548A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(</w:t>
            </w:r>
            <w:r w:rsidR="007605C2">
              <w:rPr>
                <w:rFonts w:asciiTheme="majorHAnsi" w:hAnsiTheme="majorHAnsi" w:cstheme="majorHAnsi"/>
                <w:lang w:val="bs-Latn-BA"/>
              </w:rPr>
              <w:t>0</w:t>
            </w:r>
            <w:r w:rsidR="00BA6644">
              <w:rPr>
                <w:rFonts w:asciiTheme="majorHAnsi" w:hAnsiTheme="majorHAnsi" w:cstheme="majorHAnsi"/>
                <w:lang w:val="bs-Latn-BA"/>
              </w:rPr>
              <w:t>7</w:t>
            </w:r>
            <w:r>
              <w:rPr>
                <w:rFonts w:asciiTheme="majorHAnsi" w:hAnsiTheme="majorHAnsi" w:cstheme="majorHAnsi"/>
                <w:lang w:val="bs-Latn-BA"/>
              </w:rPr>
              <w:t>/</w:t>
            </w:r>
            <w:r w:rsidR="007605C2">
              <w:rPr>
                <w:rFonts w:asciiTheme="majorHAnsi" w:hAnsiTheme="majorHAnsi" w:cstheme="majorHAnsi"/>
                <w:lang w:val="bs-Latn-BA"/>
              </w:rPr>
              <w:t>2</w:t>
            </w:r>
            <w:r>
              <w:rPr>
                <w:rFonts w:asciiTheme="majorHAnsi" w:hAnsiTheme="majorHAnsi" w:cstheme="majorHAnsi"/>
                <w:lang w:val="bs-Latn-BA"/>
              </w:rPr>
              <w:t>/202</w:t>
            </w:r>
            <w:r w:rsidR="007605C2">
              <w:rPr>
                <w:rFonts w:asciiTheme="majorHAnsi" w:hAnsiTheme="majorHAnsi" w:cstheme="majorHAnsi"/>
                <w:lang w:val="bs-Latn-BA"/>
              </w:rPr>
              <w:t>3</w:t>
            </w:r>
            <w:r w:rsidR="007A7E39" w:rsidRPr="00427811">
              <w:rPr>
                <w:rFonts w:asciiTheme="majorHAnsi" w:hAnsiTheme="majorHAnsi" w:cstheme="majorHAnsi"/>
                <w:lang w:val="bs-Latn-BA"/>
              </w:rPr>
              <w:t>)</w:t>
            </w:r>
          </w:p>
          <w:p w14:paraId="3DB63B3B" w14:textId="77777777" w:rsidR="00E014FC" w:rsidRPr="00427811" w:rsidRDefault="00E014FC" w:rsidP="005D548A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(23:59) sati</w:t>
            </w:r>
          </w:p>
        </w:tc>
      </w:tr>
    </w:tbl>
    <w:p w14:paraId="23B206FC" w14:textId="77777777" w:rsidR="00520428" w:rsidRPr="00427811" w:rsidRDefault="00520428" w:rsidP="00E07D1B">
      <w:pPr>
        <w:jc w:val="both"/>
        <w:rPr>
          <w:rFonts w:asciiTheme="majorHAnsi" w:hAnsiTheme="majorHAnsi" w:cstheme="majorHAnsi"/>
          <w:lang w:val="bs-Latn-BA"/>
        </w:rPr>
      </w:pPr>
    </w:p>
    <w:p w14:paraId="7707EB7E" w14:textId="77777777" w:rsidR="008E3E13" w:rsidRPr="00427811" w:rsidRDefault="008E3E13" w:rsidP="0081505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</w:pPr>
      <w:r w:rsidRPr="00427811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lastRenderedPageBreak/>
        <w:t>DODATNE INFORMACIJE</w:t>
      </w:r>
    </w:p>
    <w:p w14:paraId="05E249AC" w14:textId="77777777" w:rsidR="00A21323" w:rsidRPr="00427811" w:rsidRDefault="00A21323" w:rsidP="00056585">
      <w:pPr>
        <w:spacing w:after="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</w:p>
    <w:p w14:paraId="5530F990" w14:textId="77777777" w:rsidR="006C63F3" w:rsidRPr="00427811" w:rsidRDefault="006C63F3" w:rsidP="00056585">
      <w:pPr>
        <w:spacing w:after="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 roku podnošenja projektnih prijedloga, aplikanti mogu da izmjene, dopune ili povuku projektne prijedloge. Aplikant podnosi izmjenu, dopuni ili povlačenje sa naznakom jedne opcije</w:t>
      </w:r>
      <w:r w:rsidR="007A7E39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="007A7E39" w:rsidRPr="00427811">
        <w:rPr>
          <w:rFonts w:asciiTheme="majorHAnsi" w:eastAsia="Symbol" w:hAnsiTheme="majorHAnsi" w:cstheme="majorHAnsi"/>
          <w:b/>
          <w:i/>
          <w:sz w:val="21"/>
          <w:szCs w:val="21"/>
          <w:lang w:val="bs-Latn-BA" w:eastAsia="hr-HR"/>
        </w:rPr>
        <w:t>[</w:t>
      </w:r>
      <w:r w:rsidRPr="00427811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t>„izmjena/dopuna/povlačenj</w:t>
      </w:r>
      <w:r w:rsidR="005B609E" w:rsidRPr="00427811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t>e“ projektnog prijedloga SD</w:t>
      </w:r>
      <w:r w:rsidRPr="00427811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t>003</w:t>
      </w:r>
      <w:r w:rsidR="007A7E39" w:rsidRPr="00427811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t>/Z</w:t>
      </w:r>
      <w:r w:rsidR="00E014FC" w:rsidRPr="00427811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t>M</w:t>
      </w:r>
      <w:r w:rsidR="007A7E39" w:rsidRPr="00427811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t>/ (ime/naziv aplikanta)</w:t>
      </w:r>
      <w:r w:rsidR="007A7E39" w:rsidRPr="00427811">
        <w:rPr>
          <w:rFonts w:asciiTheme="majorHAnsi" w:eastAsia="Symbol" w:hAnsiTheme="majorHAnsi" w:cstheme="majorHAnsi"/>
          <w:i/>
          <w:sz w:val="21"/>
          <w:szCs w:val="21"/>
          <w:lang w:val="bs-Latn-BA" w:eastAsia="hr-HR"/>
        </w:rPr>
        <w:t>]</w:t>
      </w:r>
      <w:r w:rsidR="0043261B" w:rsidRPr="00427811">
        <w:rPr>
          <w:rFonts w:asciiTheme="majorHAnsi" w:eastAsia="Times New Roman" w:hAnsiTheme="majorHAnsi" w:cstheme="majorHAnsi"/>
          <w:i/>
          <w:sz w:val="21"/>
          <w:szCs w:val="21"/>
          <w:lang w:val="bs-Latn-BA" w:eastAsia="hr-HR"/>
        </w:rPr>
        <w:t>.</w:t>
      </w:r>
    </w:p>
    <w:p w14:paraId="52E2FE5A" w14:textId="77777777" w:rsidR="008E3E13" w:rsidRPr="00427811" w:rsidRDefault="008E3E13" w:rsidP="00E07D1B">
      <w:pPr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Kako bi se zaštitio integritet i pravo na privatnost aplikanata za grantove, sve informacije koje se dobiju od aplikanata se smatraju strogo povjerljivim.</w:t>
      </w:r>
    </w:p>
    <w:p w14:paraId="694491E4" w14:textId="77777777" w:rsidR="008E3E13" w:rsidRPr="00427811" w:rsidRDefault="008E3E13" w:rsidP="00E07D1B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Pitanja vezano za javni poziv se mogu poslati najkasnije 10 dana do isteka roka za predaju aplikacija/projektnih prijedloga isključivo putem maila: </w:t>
      </w:r>
      <w:hyperlink r:id="rId13" w:history="1">
        <w:r w:rsidR="0043261B" w:rsidRPr="00427811">
          <w:rPr>
            <w:rStyle w:val="Hyperlink"/>
            <w:rFonts w:asciiTheme="majorHAnsi" w:hAnsiTheme="majorHAnsi" w:cstheme="majorHAnsi"/>
            <w:b/>
            <w:color w:val="034990" w:themeColor="hyperlink" w:themeShade="BF"/>
            <w:lang w:val="bs-Latn-BA"/>
          </w:rPr>
          <w:t>grantovi@mislioprirodi.ba</w:t>
        </w:r>
      </w:hyperlink>
      <w:r w:rsidR="0043261B" w:rsidRPr="00427811">
        <w:rPr>
          <w:rFonts w:asciiTheme="majorHAnsi" w:hAnsiTheme="majorHAnsi" w:cstheme="majorHAnsi"/>
          <w:b/>
          <w:color w:val="538135" w:themeColor="accent6" w:themeShade="BF"/>
          <w:u w:val="single"/>
          <w:lang w:val="bs-Latn-BA"/>
        </w:rPr>
        <w:t xml:space="preserve"> </w:t>
      </w:r>
    </w:p>
    <w:p w14:paraId="2CBBC34D" w14:textId="1E90A330" w:rsidR="00F82CEE" w:rsidRPr="00427811" w:rsidRDefault="008E3E13" w:rsidP="00E07D1B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Svi odgovori na pitanja bit će objavljeni na web stranici projekta minimum </w:t>
      </w:r>
      <w:r w:rsidR="00520428">
        <w:rPr>
          <w:rFonts w:asciiTheme="majorHAnsi" w:hAnsiTheme="majorHAnsi" w:cstheme="majorHAnsi"/>
          <w:lang w:val="bs-Latn-BA"/>
        </w:rPr>
        <w:t>7</w:t>
      </w:r>
      <w:r w:rsidRPr="00427811">
        <w:rPr>
          <w:rFonts w:asciiTheme="majorHAnsi" w:hAnsiTheme="majorHAnsi" w:cstheme="majorHAnsi"/>
          <w:lang w:val="bs-Latn-BA"/>
        </w:rPr>
        <w:t xml:space="preserve"> dana prije isteka roka za predaju aplikacija/projektnih prijedloga. </w:t>
      </w:r>
    </w:p>
    <w:p w14:paraId="3A401EDD" w14:textId="77777777" w:rsidR="00B043EE" w:rsidRPr="00427811" w:rsidRDefault="00882E4B" w:rsidP="0081505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</w:pPr>
      <w:r w:rsidRPr="00427811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 xml:space="preserve">ŠTA SE DALJE DEŠAVA SA </w:t>
      </w:r>
      <w:r w:rsidR="00DE2248" w:rsidRPr="00427811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 xml:space="preserve"> PROJEKTNIM PRIJEDLOGOM</w:t>
      </w:r>
      <w:r w:rsidRPr="00427811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>?</w:t>
      </w:r>
    </w:p>
    <w:p w14:paraId="416BA3B6" w14:textId="77777777" w:rsidR="00056585" w:rsidRDefault="00056585" w:rsidP="00056585">
      <w:pPr>
        <w:spacing w:after="0"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2A00609" w14:textId="69395E31" w:rsidR="00756386" w:rsidRPr="00427811" w:rsidRDefault="00882E4B" w:rsidP="00056585">
      <w:pPr>
        <w:spacing w:after="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Po isteku roka za dostavu projektnih prijedloga, svi aplikanti će proći kroz proces </w:t>
      </w:r>
      <w:r w:rsidR="00901C65" w:rsidRPr="00427811">
        <w:rPr>
          <w:rFonts w:asciiTheme="majorHAnsi" w:hAnsiTheme="majorHAnsi" w:cstheme="majorHAnsi"/>
          <w:lang w:val="bs-Latn-BA"/>
        </w:rPr>
        <w:t xml:space="preserve">evaluacije </w:t>
      </w:r>
      <w:r w:rsidRPr="00427811">
        <w:rPr>
          <w:rFonts w:asciiTheme="majorHAnsi" w:hAnsiTheme="majorHAnsi" w:cstheme="majorHAnsi"/>
          <w:lang w:val="bs-Latn-BA"/>
        </w:rPr>
        <w:t>od strane komisije i to u segmentima administrativ</w:t>
      </w:r>
      <w:r w:rsidR="00A6773F">
        <w:rPr>
          <w:rFonts w:asciiTheme="majorHAnsi" w:hAnsiTheme="majorHAnsi" w:cstheme="majorHAnsi"/>
          <w:lang w:val="bs-Latn-BA"/>
        </w:rPr>
        <w:t>n</w:t>
      </w:r>
      <w:r w:rsidRPr="00427811">
        <w:rPr>
          <w:rFonts w:asciiTheme="majorHAnsi" w:hAnsiTheme="majorHAnsi" w:cstheme="majorHAnsi"/>
          <w:lang w:val="bs-Latn-BA"/>
        </w:rPr>
        <w:t>e i tehničko-administrativne evaluacije.</w:t>
      </w:r>
      <w:r w:rsidR="005049B3" w:rsidRPr="00427811">
        <w:rPr>
          <w:rFonts w:asciiTheme="majorHAnsi" w:hAnsiTheme="majorHAnsi" w:cstheme="majorHAnsi"/>
          <w:lang w:val="bs-Latn-BA"/>
        </w:rPr>
        <w:t xml:space="preserve"> Svi aplikanti će dobiti potvrdni email o primitku aplikacije sa listom svih dokumenata koji su prispjeli u prilogu. </w:t>
      </w:r>
      <w:r w:rsidRPr="00427811">
        <w:rPr>
          <w:rFonts w:asciiTheme="majorHAnsi" w:hAnsiTheme="majorHAnsi" w:cstheme="majorHAnsi"/>
          <w:lang w:val="bs-Latn-BA"/>
        </w:rPr>
        <w:t>Ukoliko aplikacija zadovolji administrativni kriterij, radi se tehničko-finansijska evaluacija.</w:t>
      </w:r>
    </w:p>
    <w:p w14:paraId="201435E1" w14:textId="77777777" w:rsidR="00882E4B" w:rsidRPr="00E2342D" w:rsidRDefault="00882E4B" w:rsidP="007C408B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</w:pPr>
      <w:r w:rsidRPr="00E2342D"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  <w:t>Administrativn</w:t>
      </w:r>
      <w:r w:rsidR="005049B3" w:rsidRPr="00E2342D"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  <w:t>a evaluacija</w:t>
      </w:r>
    </w:p>
    <w:p w14:paraId="4263AB77" w14:textId="77777777" w:rsidR="00497925" w:rsidRPr="00427811" w:rsidRDefault="00882E4B" w:rsidP="00E2342D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Svi projektni prijedloz</w:t>
      </w:r>
      <w:r w:rsidR="00D3518F" w:rsidRPr="00427811">
        <w:rPr>
          <w:rFonts w:asciiTheme="majorHAnsi" w:hAnsiTheme="majorHAnsi" w:cstheme="majorHAnsi"/>
          <w:lang w:val="bs-Latn-BA"/>
        </w:rPr>
        <w:t>i</w:t>
      </w:r>
      <w:r w:rsidRPr="00427811">
        <w:rPr>
          <w:rFonts w:asciiTheme="majorHAnsi" w:hAnsiTheme="majorHAnsi" w:cstheme="majorHAnsi"/>
          <w:lang w:val="bs-Latn-BA"/>
        </w:rPr>
        <w:t xml:space="preserve"> pristigli na e-mail </w:t>
      </w:r>
      <w:hyperlink r:id="rId14" w:history="1">
        <w:r w:rsidR="0043261B" w:rsidRPr="00427811">
          <w:rPr>
            <w:rStyle w:val="Hyperlink"/>
            <w:rFonts w:asciiTheme="majorHAnsi" w:hAnsiTheme="majorHAnsi" w:cstheme="majorHAnsi"/>
            <w:b/>
            <w:color w:val="034990" w:themeColor="hyperlink" w:themeShade="BF"/>
            <w:lang w:val="bs-Latn-BA"/>
          </w:rPr>
          <w:t>grantovi@mislioprirodi.ba</w:t>
        </w:r>
      </w:hyperlink>
      <w:r w:rsidR="0043261B" w:rsidRPr="00427811">
        <w:rPr>
          <w:rFonts w:asciiTheme="majorHAnsi" w:hAnsiTheme="majorHAnsi" w:cstheme="majorHAnsi"/>
          <w:b/>
          <w:color w:val="538135" w:themeColor="accent6" w:themeShade="BF"/>
          <w:u w:val="single"/>
          <w:lang w:val="bs-Latn-BA"/>
        </w:rPr>
        <w:t xml:space="preserve"> </w:t>
      </w:r>
      <w:r w:rsidR="005049B3" w:rsidRPr="00427811">
        <w:rPr>
          <w:rFonts w:asciiTheme="majorHAnsi" w:hAnsiTheme="majorHAnsi" w:cstheme="majorHAnsi"/>
          <w:lang w:val="bs-Latn-BA"/>
        </w:rPr>
        <w:t xml:space="preserve"> </w:t>
      </w:r>
      <w:r w:rsidR="005E4629" w:rsidRPr="00427811">
        <w:rPr>
          <w:rFonts w:asciiTheme="majorHAnsi" w:hAnsiTheme="majorHAnsi" w:cstheme="majorHAnsi"/>
          <w:lang w:val="bs-Latn-BA"/>
        </w:rPr>
        <w:t>do</w:t>
      </w:r>
      <w:r w:rsidRPr="00427811">
        <w:rPr>
          <w:rFonts w:asciiTheme="majorHAnsi" w:hAnsiTheme="majorHAnsi" w:cstheme="majorHAnsi"/>
          <w:lang w:val="bs-Latn-BA"/>
        </w:rPr>
        <w:t xml:space="preserve"> isteka krajnjeg roka za prijave</w:t>
      </w:r>
      <w:r w:rsidR="005049B3" w:rsidRPr="00427811">
        <w:rPr>
          <w:rFonts w:asciiTheme="majorHAnsi" w:hAnsiTheme="majorHAnsi" w:cstheme="majorHAnsi"/>
          <w:lang w:val="bs-Latn-BA"/>
        </w:rPr>
        <w:t xml:space="preserve">, a koji sadržavaju potpunu dokumentaciju, bit će uvršteni u dalji proces, odnosno proces tehničko-finansijske evaluacije. </w:t>
      </w:r>
    </w:p>
    <w:p w14:paraId="04B5CCF3" w14:textId="5F17F108" w:rsidR="00882E4B" w:rsidRDefault="00882E4B" w:rsidP="00E07D1B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</w:pPr>
      <w:r w:rsidRPr="00E2342D"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  <w:t>Tehničko</w:t>
      </w:r>
      <w:r w:rsidR="00D8734D"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  <w:t>-</w:t>
      </w:r>
      <w:r w:rsidRPr="00E2342D"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  <w:t>finansijsk</w:t>
      </w:r>
      <w:r w:rsidR="005049B3" w:rsidRPr="00E2342D"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  <w:t>a evaluacija</w:t>
      </w:r>
    </w:p>
    <w:p w14:paraId="29E3A18A" w14:textId="77777777" w:rsidR="00056585" w:rsidRPr="00056585" w:rsidRDefault="00056585" w:rsidP="00056585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056585">
        <w:rPr>
          <w:rFonts w:asciiTheme="majorHAnsi" w:hAnsiTheme="majorHAnsi" w:cstheme="majorHAnsi"/>
          <w:lang w:val="bs-Latn-BA"/>
        </w:rPr>
        <w:t>Svi projektni prijedlozi koji prođu administrativnu evaluaciju će biti procijenjeni od dva evaluatora/ice u skladu sa kriterijima i bodovanjem u ovoj tabeli:</w:t>
      </w:r>
    </w:p>
    <w:p w14:paraId="4D843C26" w14:textId="77777777" w:rsidR="00E2342D" w:rsidRDefault="00E2342D" w:rsidP="00E07D1B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70AD47" w:themeColor="accent6"/>
          <w:sz w:val="28"/>
          <w:u w:val="single"/>
          <w:lang w:val="bs-Latn-B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182"/>
        <w:gridCol w:w="1700"/>
      </w:tblGrid>
      <w:tr w:rsidR="00D62709" w:rsidRPr="000A7826" w14:paraId="213F0813" w14:textId="77777777" w:rsidTr="00F82CEE">
        <w:trPr>
          <w:trHeight w:val="346"/>
        </w:trPr>
        <w:tc>
          <w:tcPr>
            <w:tcW w:w="396" w:type="pct"/>
            <w:shd w:val="clear" w:color="auto" w:fill="B2DD83"/>
            <w:vAlign w:val="center"/>
            <w:hideMark/>
          </w:tcPr>
          <w:p w14:paraId="65046EA5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1</w:t>
            </w:r>
          </w:p>
        </w:tc>
        <w:tc>
          <w:tcPr>
            <w:tcW w:w="3723" w:type="pct"/>
            <w:shd w:val="clear" w:color="auto" w:fill="B2DD83"/>
            <w:vAlign w:val="center"/>
            <w:hideMark/>
          </w:tcPr>
          <w:p w14:paraId="76159EE8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RELEVANTNOST</w:t>
            </w:r>
          </w:p>
        </w:tc>
        <w:tc>
          <w:tcPr>
            <w:tcW w:w="881" w:type="pct"/>
            <w:shd w:val="clear" w:color="auto" w:fill="B2DD83"/>
            <w:vAlign w:val="center"/>
            <w:hideMark/>
          </w:tcPr>
          <w:p w14:paraId="367E2ADC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val="bs-Latn-BA" w:eastAsia="hr-HR"/>
              </w:rPr>
              <w:t>br. bodova / maks.br bodova</w:t>
            </w:r>
          </w:p>
        </w:tc>
      </w:tr>
      <w:tr w:rsidR="00D62709" w:rsidRPr="000A7826" w14:paraId="3DA3A856" w14:textId="77777777" w:rsidTr="00F82CEE">
        <w:trPr>
          <w:trHeight w:val="346"/>
        </w:trPr>
        <w:tc>
          <w:tcPr>
            <w:tcW w:w="396" w:type="pct"/>
            <w:shd w:val="clear" w:color="auto" w:fill="auto"/>
            <w:vAlign w:val="center"/>
            <w:hideMark/>
          </w:tcPr>
          <w:p w14:paraId="0A2585B1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1.1.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5C868109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Prijedlog projekta je relevantan u odnosu na  ciljeve i prioritete  Javnog poziva.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2F1116C7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/10</w:t>
            </w:r>
          </w:p>
        </w:tc>
      </w:tr>
      <w:tr w:rsidR="00D62709" w:rsidRPr="000A7826" w14:paraId="3291B19A" w14:textId="77777777" w:rsidTr="00F82CEE">
        <w:trPr>
          <w:trHeight w:val="706"/>
        </w:trPr>
        <w:tc>
          <w:tcPr>
            <w:tcW w:w="396" w:type="pct"/>
            <w:shd w:val="clear" w:color="auto" w:fill="auto"/>
            <w:vAlign w:val="center"/>
            <w:hideMark/>
          </w:tcPr>
          <w:p w14:paraId="4A7DAF20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1.2.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52B44E31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Projektni prijedlog je relevantan po pitanju potreba i problema vezanih za ciljno područje. Konsultacije sa zainteresiranim stranama su sprovedene.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A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plikant ima podršku odgovarajućih institucija.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6A289965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/10</w:t>
            </w:r>
          </w:p>
        </w:tc>
      </w:tr>
      <w:tr w:rsidR="00D62709" w:rsidRPr="000A7826" w14:paraId="63656A0A" w14:textId="77777777" w:rsidTr="00F82CEE">
        <w:trPr>
          <w:trHeight w:val="300"/>
        </w:trPr>
        <w:tc>
          <w:tcPr>
            <w:tcW w:w="4119" w:type="pct"/>
            <w:gridSpan w:val="2"/>
            <w:shd w:val="clear" w:color="auto" w:fill="auto"/>
            <w:vAlign w:val="center"/>
            <w:hideMark/>
          </w:tcPr>
          <w:p w14:paraId="1A5728BB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TOTAL</w:t>
            </w:r>
          </w:p>
        </w:tc>
        <w:tc>
          <w:tcPr>
            <w:tcW w:w="881" w:type="pct"/>
            <w:shd w:val="clear" w:color="000000" w:fill="C6E0B4"/>
            <w:vAlign w:val="center"/>
            <w:hideMark/>
          </w:tcPr>
          <w:p w14:paraId="1CC241DD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/20</w:t>
            </w:r>
          </w:p>
        </w:tc>
      </w:tr>
      <w:tr w:rsidR="00D62709" w:rsidRPr="000A7826" w14:paraId="75FF30A6" w14:textId="77777777" w:rsidTr="00F82CEE">
        <w:trPr>
          <w:trHeight w:val="300"/>
        </w:trPr>
        <w:tc>
          <w:tcPr>
            <w:tcW w:w="396" w:type="pct"/>
            <w:shd w:val="clear" w:color="auto" w:fill="B2DD83"/>
            <w:vAlign w:val="center"/>
            <w:hideMark/>
          </w:tcPr>
          <w:p w14:paraId="44A1E8A9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2</w:t>
            </w:r>
          </w:p>
        </w:tc>
        <w:tc>
          <w:tcPr>
            <w:tcW w:w="3723" w:type="pct"/>
            <w:shd w:val="clear" w:color="auto" w:fill="B2DD83"/>
            <w:vAlign w:val="center"/>
            <w:hideMark/>
          </w:tcPr>
          <w:p w14:paraId="12676BDF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FINANSIJSKI I OPERATIVNI KAPACITETI</w:t>
            </w:r>
          </w:p>
        </w:tc>
        <w:tc>
          <w:tcPr>
            <w:tcW w:w="881" w:type="pct"/>
            <w:shd w:val="clear" w:color="auto" w:fill="B2DD83"/>
            <w:vAlign w:val="center"/>
            <w:hideMark/>
          </w:tcPr>
          <w:p w14:paraId="24A200A3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</w:p>
        </w:tc>
      </w:tr>
      <w:tr w:rsidR="00D62709" w:rsidRPr="000A7826" w14:paraId="147ED1D7" w14:textId="77777777" w:rsidTr="00F82CEE">
        <w:trPr>
          <w:trHeight w:val="625"/>
        </w:trPr>
        <w:tc>
          <w:tcPr>
            <w:tcW w:w="396" w:type="pct"/>
            <w:shd w:val="clear" w:color="auto" w:fill="auto"/>
            <w:vAlign w:val="center"/>
            <w:hideMark/>
          </w:tcPr>
          <w:p w14:paraId="59FA3C6D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2.1.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6FECFFA1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Aplikant posjeduje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iskustvo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 u implementaciji sličnih projekata u okviru datog tematskog okvira i u vođenju projekata slične veličine.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7217C21D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</w:tr>
      <w:tr w:rsidR="00D62709" w:rsidRPr="000A7826" w14:paraId="048A9DC7" w14:textId="77777777" w:rsidTr="00F82CEE">
        <w:trPr>
          <w:trHeight w:val="688"/>
        </w:trPr>
        <w:tc>
          <w:tcPr>
            <w:tcW w:w="396" w:type="pct"/>
            <w:shd w:val="clear" w:color="auto" w:fill="auto"/>
            <w:vAlign w:val="center"/>
            <w:hideMark/>
          </w:tcPr>
          <w:p w14:paraId="6044EFF5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2.2.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4FB67573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Aplikant ima 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znanje i stručnost potrebnu za implementaciju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predloženog 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projekta. Organizacija ima dovoljno osoblja koje ima iskustvo i znanje u datom tematskom okviru.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25C4A8C0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</w:tr>
      <w:tr w:rsidR="00D62709" w:rsidRPr="000A7826" w14:paraId="2106ACA4" w14:textId="77777777" w:rsidTr="00F82CEE">
        <w:trPr>
          <w:trHeight w:val="508"/>
        </w:trPr>
        <w:tc>
          <w:tcPr>
            <w:tcW w:w="396" w:type="pct"/>
            <w:shd w:val="clear" w:color="auto" w:fill="auto"/>
            <w:vAlign w:val="center"/>
            <w:hideMark/>
          </w:tcPr>
          <w:p w14:paraId="54D38E78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2.3.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530D6DC1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Aplikant ima dovoljno kapaciteta (uključujući zaposleno osoblje, opremu, radni prostor i mogućnost upravljanja budžetom).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45386EFD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/5</w:t>
            </w:r>
          </w:p>
        </w:tc>
      </w:tr>
      <w:tr w:rsidR="00D62709" w:rsidRPr="000A7826" w14:paraId="5B9AFADF" w14:textId="77777777" w:rsidTr="00F82CEE">
        <w:trPr>
          <w:trHeight w:val="508"/>
        </w:trPr>
        <w:tc>
          <w:tcPr>
            <w:tcW w:w="396" w:type="pct"/>
            <w:shd w:val="clear" w:color="auto" w:fill="auto"/>
            <w:vAlign w:val="center"/>
          </w:tcPr>
          <w:p w14:paraId="1819C30E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2.4.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2F5CC1C2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Aplikant ima uspostavljenu saradnju sa institucijama, školama, medijima i drugim organizacijama civilnog društva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. Aplikant djeluje na području više općina/opština.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48208DE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/5</w:t>
            </w:r>
          </w:p>
        </w:tc>
      </w:tr>
      <w:tr w:rsidR="00D62709" w:rsidRPr="000A7826" w14:paraId="7318749C" w14:textId="77777777" w:rsidTr="00F82CEE">
        <w:trPr>
          <w:trHeight w:val="256"/>
        </w:trPr>
        <w:tc>
          <w:tcPr>
            <w:tcW w:w="4119" w:type="pct"/>
            <w:gridSpan w:val="2"/>
            <w:shd w:val="clear" w:color="auto" w:fill="auto"/>
            <w:vAlign w:val="center"/>
            <w:hideMark/>
          </w:tcPr>
          <w:p w14:paraId="63972F20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TOTAL</w:t>
            </w:r>
          </w:p>
        </w:tc>
        <w:tc>
          <w:tcPr>
            <w:tcW w:w="881" w:type="pct"/>
            <w:shd w:val="clear" w:color="000000" w:fill="C6E0B4"/>
            <w:vAlign w:val="center"/>
            <w:hideMark/>
          </w:tcPr>
          <w:p w14:paraId="39F7D0F7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/2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0</w:t>
            </w:r>
          </w:p>
        </w:tc>
      </w:tr>
      <w:tr w:rsidR="00D62709" w:rsidRPr="000A7826" w14:paraId="05AA9595" w14:textId="77777777" w:rsidTr="00F82CEE">
        <w:trPr>
          <w:trHeight w:val="300"/>
        </w:trPr>
        <w:tc>
          <w:tcPr>
            <w:tcW w:w="396" w:type="pct"/>
            <w:shd w:val="clear" w:color="auto" w:fill="B2DD83"/>
            <w:vAlign w:val="center"/>
            <w:hideMark/>
          </w:tcPr>
          <w:p w14:paraId="0C3E7F8F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3</w:t>
            </w:r>
          </w:p>
        </w:tc>
        <w:tc>
          <w:tcPr>
            <w:tcW w:w="3723" w:type="pct"/>
            <w:shd w:val="clear" w:color="auto" w:fill="B2DD83"/>
            <w:vAlign w:val="center"/>
            <w:hideMark/>
          </w:tcPr>
          <w:p w14:paraId="54B0403A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DIZAJN PROJEKTA</w:t>
            </w:r>
          </w:p>
        </w:tc>
        <w:tc>
          <w:tcPr>
            <w:tcW w:w="881" w:type="pct"/>
            <w:shd w:val="clear" w:color="auto" w:fill="B2DD83"/>
            <w:vAlign w:val="center"/>
            <w:hideMark/>
          </w:tcPr>
          <w:p w14:paraId="089CE284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</w:p>
        </w:tc>
      </w:tr>
      <w:tr w:rsidR="00D62709" w:rsidRPr="000A7826" w14:paraId="24BC1E1D" w14:textId="77777777" w:rsidTr="00F82CEE">
        <w:trPr>
          <w:trHeight w:val="499"/>
        </w:trPr>
        <w:tc>
          <w:tcPr>
            <w:tcW w:w="396" w:type="pct"/>
            <w:shd w:val="clear" w:color="auto" w:fill="auto"/>
            <w:vAlign w:val="center"/>
            <w:hideMark/>
          </w:tcPr>
          <w:p w14:paraId="7C392E5F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3.1.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38B4EA06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Opšti i specifični ciljevi su jasno definisani. Očekivani projektni rezultati definisani i mjerljivi.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0F82B73B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</w:tr>
      <w:tr w:rsidR="00D62709" w:rsidRPr="000A7826" w14:paraId="2AC59D1C" w14:textId="77777777" w:rsidTr="00F82CEE">
        <w:trPr>
          <w:trHeight w:val="517"/>
        </w:trPr>
        <w:tc>
          <w:tcPr>
            <w:tcW w:w="396" w:type="pct"/>
            <w:shd w:val="clear" w:color="auto" w:fill="auto"/>
            <w:vAlign w:val="center"/>
            <w:hideMark/>
          </w:tcPr>
          <w:p w14:paraId="5FDC038B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lastRenderedPageBreak/>
              <w:t>3.2.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1680D081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Konzistentna i logična poveznica između ciljeva, očekivanih rezultata i predloženih aktivnosti.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  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Vanjski rizici i načini njihovog rješavanja su jasno definisani.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66CB92A4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</w:tr>
      <w:tr w:rsidR="00D62709" w:rsidRPr="000A7826" w14:paraId="2F7E04A9" w14:textId="77777777" w:rsidTr="00F82CEE">
        <w:trPr>
          <w:trHeight w:val="300"/>
        </w:trPr>
        <w:tc>
          <w:tcPr>
            <w:tcW w:w="396" w:type="pct"/>
            <w:shd w:val="clear" w:color="auto" w:fill="auto"/>
            <w:vAlign w:val="center"/>
            <w:hideMark/>
          </w:tcPr>
          <w:p w14:paraId="7A28F47D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3.3.</w:t>
            </w:r>
          </w:p>
        </w:tc>
        <w:tc>
          <w:tcPr>
            <w:tcW w:w="3723" w:type="pct"/>
            <w:shd w:val="clear" w:color="auto" w:fill="auto"/>
            <w:noWrap/>
            <w:vAlign w:val="center"/>
            <w:hideMark/>
          </w:tcPr>
          <w:p w14:paraId="10385DE4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Aktivnosti su ja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s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no obja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š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njene i detaljne. Plan aktivnosti je jasan i realan.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5D76BEAE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</w:tr>
      <w:tr w:rsidR="00D62709" w:rsidRPr="000A7826" w14:paraId="48B7AB1A" w14:textId="77777777" w:rsidTr="00F82CEE">
        <w:trPr>
          <w:trHeight w:val="355"/>
        </w:trPr>
        <w:tc>
          <w:tcPr>
            <w:tcW w:w="396" w:type="pct"/>
            <w:shd w:val="clear" w:color="auto" w:fill="auto"/>
            <w:vAlign w:val="center"/>
            <w:hideMark/>
          </w:tcPr>
          <w:p w14:paraId="10858D02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3.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4</w:t>
            </w: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6E7F2F62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Projektni rezultati su održivi i nakon završetka projekta.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2049C282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</w:tr>
      <w:tr w:rsidR="00D62709" w:rsidRPr="000A7826" w14:paraId="07C06176" w14:textId="77777777" w:rsidTr="00F82CEE">
        <w:trPr>
          <w:trHeight w:val="211"/>
        </w:trPr>
        <w:tc>
          <w:tcPr>
            <w:tcW w:w="396" w:type="pct"/>
            <w:shd w:val="clear" w:color="auto" w:fill="auto"/>
            <w:vAlign w:val="center"/>
            <w:hideMark/>
          </w:tcPr>
          <w:p w14:paraId="492BCEEC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 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30AE22B4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TOTAL</w:t>
            </w:r>
          </w:p>
        </w:tc>
        <w:tc>
          <w:tcPr>
            <w:tcW w:w="881" w:type="pct"/>
            <w:shd w:val="clear" w:color="000000" w:fill="C5E0B3"/>
            <w:vAlign w:val="center"/>
            <w:hideMark/>
          </w:tcPr>
          <w:p w14:paraId="23762D9B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/2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0</w:t>
            </w:r>
          </w:p>
        </w:tc>
      </w:tr>
      <w:tr w:rsidR="00D62709" w:rsidRPr="000A7826" w14:paraId="1E17571B" w14:textId="77777777" w:rsidTr="00F82CEE">
        <w:trPr>
          <w:trHeight w:val="130"/>
        </w:trPr>
        <w:tc>
          <w:tcPr>
            <w:tcW w:w="396" w:type="pct"/>
            <w:shd w:val="clear" w:color="auto" w:fill="B2DD83"/>
            <w:vAlign w:val="center"/>
            <w:hideMark/>
          </w:tcPr>
          <w:p w14:paraId="7A67B0A6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4</w:t>
            </w:r>
          </w:p>
        </w:tc>
        <w:tc>
          <w:tcPr>
            <w:tcW w:w="3723" w:type="pct"/>
            <w:shd w:val="clear" w:color="auto" w:fill="B2DD83"/>
            <w:vAlign w:val="center"/>
            <w:hideMark/>
          </w:tcPr>
          <w:p w14:paraId="76F0C6C3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BUDŽET</w:t>
            </w:r>
          </w:p>
        </w:tc>
        <w:tc>
          <w:tcPr>
            <w:tcW w:w="881" w:type="pct"/>
            <w:shd w:val="clear" w:color="auto" w:fill="B2DD83"/>
            <w:vAlign w:val="center"/>
            <w:hideMark/>
          </w:tcPr>
          <w:p w14:paraId="0E062DCA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</w:p>
        </w:tc>
      </w:tr>
      <w:tr w:rsidR="00D62709" w:rsidRPr="000A7826" w14:paraId="2CC896A4" w14:textId="77777777" w:rsidTr="00F82CEE">
        <w:trPr>
          <w:trHeight w:val="364"/>
        </w:trPr>
        <w:tc>
          <w:tcPr>
            <w:tcW w:w="396" w:type="pct"/>
            <w:shd w:val="clear" w:color="auto" w:fill="auto"/>
            <w:vAlign w:val="center"/>
            <w:hideMark/>
          </w:tcPr>
          <w:p w14:paraId="00756D8C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4.1.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33F832F5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Budžet je jasno predstavljen u excelu i narativno objašnjene sve stavke.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53C7A317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/5</w:t>
            </w:r>
          </w:p>
        </w:tc>
      </w:tr>
      <w:tr w:rsidR="00D62709" w:rsidRPr="000A7826" w14:paraId="05C100E1" w14:textId="77777777" w:rsidTr="00F82CEE">
        <w:trPr>
          <w:trHeight w:val="346"/>
        </w:trPr>
        <w:tc>
          <w:tcPr>
            <w:tcW w:w="396" w:type="pct"/>
            <w:shd w:val="clear" w:color="auto" w:fill="auto"/>
            <w:vAlign w:val="center"/>
            <w:hideMark/>
          </w:tcPr>
          <w:p w14:paraId="2647D551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4.2.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2CCF3FB2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Troškovi su realni i neophodni za sprovedbu aktivnosti.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25CB5D24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/5</w:t>
            </w:r>
          </w:p>
        </w:tc>
      </w:tr>
      <w:tr w:rsidR="00D62709" w:rsidRPr="000A7826" w14:paraId="08EC3DDF" w14:textId="77777777" w:rsidTr="00F82CEE">
        <w:trPr>
          <w:trHeight w:val="256"/>
        </w:trPr>
        <w:tc>
          <w:tcPr>
            <w:tcW w:w="396" w:type="pct"/>
            <w:shd w:val="clear" w:color="auto" w:fill="auto"/>
            <w:vAlign w:val="center"/>
            <w:hideMark/>
          </w:tcPr>
          <w:p w14:paraId="584B6033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4.3.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5EB661A9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Odnos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 između planiranih troškova i rezultata je zadovoljavajući.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15CD8822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10</w:t>
            </w:r>
          </w:p>
        </w:tc>
      </w:tr>
      <w:tr w:rsidR="00D62709" w:rsidRPr="000A7826" w14:paraId="6CF5D9E9" w14:textId="77777777" w:rsidTr="00F82CEE">
        <w:trPr>
          <w:trHeight w:val="265"/>
        </w:trPr>
        <w:tc>
          <w:tcPr>
            <w:tcW w:w="4119" w:type="pct"/>
            <w:gridSpan w:val="2"/>
            <w:shd w:val="clear" w:color="auto" w:fill="auto"/>
            <w:vAlign w:val="center"/>
            <w:hideMark/>
          </w:tcPr>
          <w:p w14:paraId="6A0E4C5B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TOTAL</w:t>
            </w:r>
          </w:p>
        </w:tc>
        <w:tc>
          <w:tcPr>
            <w:tcW w:w="881" w:type="pct"/>
            <w:shd w:val="clear" w:color="000000" w:fill="C6E0B4"/>
            <w:vAlign w:val="center"/>
            <w:hideMark/>
          </w:tcPr>
          <w:p w14:paraId="41942FAD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20</w:t>
            </w:r>
          </w:p>
        </w:tc>
      </w:tr>
      <w:tr w:rsidR="00D62709" w:rsidRPr="000A7826" w14:paraId="0FC9C763" w14:textId="77777777" w:rsidTr="00F82CEE">
        <w:trPr>
          <w:trHeight w:val="300"/>
        </w:trPr>
        <w:tc>
          <w:tcPr>
            <w:tcW w:w="396" w:type="pct"/>
            <w:shd w:val="clear" w:color="auto" w:fill="B2DD83"/>
            <w:vAlign w:val="center"/>
            <w:hideMark/>
          </w:tcPr>
          <w:p w14:paraId="2EB5A639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  <w:tc>
          <w:tcPr>
            <w:tcW w:w="3723" w:type="pct"/>
            <w:shd w:val="clear" w:color="auto" w:fill="B2DD83"/>
            <w:vAlign w:val="center"/>
            <w:hideMark/>
          </w:tcPr>
          <w:p w14:paraId="09B6A5D0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DODATNA VRIJEDNOST</w:t>
            </w:r>
          </w:p>
        </w:tc>
        <w:tc>
          <w:tcPr>
            <w:tcW w:w="881" w:type="pct"/>
            <w:shd w:val="clear" w:color="auto" w:fill="B2DD83"/>
            <w:vAlign w:val="center"/>
            <w:hideMark/>
          </w:tcPr>
          <w:p w14:paraId="3F03CC84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</w:p>
        </w:tc>
      </w:tr>
      <w:tr w:rsidR="00D62709" w:rsidRPr="000A7826" w14:paraId="26B09DA9" w14:textId="77777777" w:rsidTr="00F82CEE">
        <w:trPr>
          <w:trHeight w:val="553"/>
        </w:trPr>
        <w:tc>
          <w:tcPr>
            <w:tcW w:w="396" w:type="pct"/>
            <w:shd w:val="clear" w:color="auto" w:fill="auto"/>
            <w:vAlign w:val="center"/>
            <w:hideMark/>
          </w:tcPr>
          <w:p w14:paraId="4AF2D5DD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5.1.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61036244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Projekat podrazum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i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jeva angažovanje većeg broja korisnika u aktivnosti i u proces donošenja odluka. Uključeni su volonteri.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59DDA285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/5</w:t>
            </w:r>
          </w:p>
        </w:tc>
      </w:tr>
      <w:tr w:rsidR="00D62709" w:rsidRPr="000A7826" w14:paraId="53144F37" w14:textId="77777777" w:rsidTr="00F82CEE">
        <w:trPr>
          <w:trHeight w:val="76"/>
        </w:trPr>
        <w:tc>
          <w:tcPr>
            <w:tcW w:w="396" w:type="pct"/>
            <w:shd w:val="clear" w:color="auto" w:fill="auto"/>
            <w:vAlign w:val="center"/>
            <w:hideMark/>
          </w:tcPr>
          <w:p w14:paraId="609D31F6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5.2.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099294D8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Projekat podržava rodnu ravnopravnost, ugrožene kategorije u društvu i jednakost po bilo kojoj drugoj osnovi.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5764DA37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/5</w:t>
            </w:r>
          </w:p>
        </w:tc>
      </w:tr>
      <w:tr w:rsidR="00D62709" w:rsidRPr="000A7826" w14:paraId="4E14A3B6" w14:textId="77777777" w:rsidTr="00F82CEE">
        <w:trPr>
          <w:trHeight w:val="436"/>
        </w:trPr>
        <w:tc>
          <w:tcPr>
            <w:tcW w:w="396" w:type="pct"/>
            <w:shd w:val="clear" w:color="auto" w:fill="auto"/>
            <w:vAlign w:val="center"/>
            <w:hideMark/>
          </w:tcPr>
          <w:p w14:paraId="4D2FC5A6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5.3.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3CBE54E3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Projektni prijedlog sadrži specifične dodatne vrijednosti, elemente kao što su promocij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a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 rodne jednakosti i jednakih mogućnosti, mogućnosti za osobe sa invaliditetom, prava manjina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, 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inovativnost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6CCB4B4C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10</w:t>
            </w:r>
          </w:p>
        </w:tc>
      </w:tr>
      <w:tr w:rsidR="00D62709" w:rsidRPr="000A7826" w14:paraId="031115FE" w14:textId="77777777" w:rsidTr="00F82CEE">
        <w:trPr>
          <w:trHeight w:val="300"/>
        </w:trPr>
        <w:tc>
          <w:tcPr>
            <w:tcW w:w="4119" w:type="pct"/>
            <w:gridSpan w:val="2"/>
            <w:shd w:val="clear" w:color="auto" w:fill="auto"/>
            <w:vAlign w:val="center"/>
            <w:hideMark/>
          </w:tcPr>
          <w:p w14:paraId="08D955C3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TOTAL</w:t>
            </w:r>
          </w:p>
        </w:tc>
        <w:tc>
          <w:tcPr>
            <w:tcW w:w="881" w:type="pct"/>
            <w:shd w:val="clear" w:color="000000" w:fill="C6E0B4"/>
            <w:vAlign w:val="center"/>
            <w:hideMark/>
          </w:tcPr>
          <w:p w14:paraId="14BBC8BF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20</w:t>
            </w:r>
          </w:p>
        </w:tc>
      </w:tr>
      <w:tr w:rsidR="00D62709" w:rsidRPr="000A7826" w14:paraId="738F4A51" w14:textId="77777777" w:rsidTr="00F82CEE">
        <w:trPr>
          <w:trHeight w:val="300"/>
        </w:trPr>
        <w:tc>
          <w:tcPr>
            <w:tcW w:w="4119" w:type="pct"/>
            <w:gridSpan w:val="2"/>
            <w:shd w:val="clear" w:color="auto" w:fill="B2DD83"/>
            <w:vAlign w:val="center"/>
            <w:hideMark/>
          </w:tcPr>
          <w:p w14:paraId="41855324" w14:textId="77777777" w:rsidR="00D62709" w:rsidRPr="000A7826" w:rsidRDefault="00D62709" w:rsidP="006016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TOTAL</w:t>
            </w:r>
          </w:p>
        </w:tc>
        <w:tc>
          <w:tcPr>
            <w:tcW w:w="881" w:type="pct"/>
            <w:shd w:val="clear" w:color="auto" w:fill="B2DD83"/>
            <w:vAlign w:val="center"/>
            <w:hideMark/>
          </w:tcPr>
          <w:p w14:paraId="32D369D1" w14:textId="77777777" w:rsidR="00D62709" w:rsidRPr="000A7826" w:rsidRDefault="00D62709" w:rsidP="006016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/100</w:t>
            </w:r>
          </w:p>
        </w:tc>
      </w:tr>
    </w:tbl>
    <w:p w14:paraId="5B230BFF" w14:textId="77777777" w:rsidR="00D62709" w:rsidRDefault="00D62709" w:rsidP="00E07D1B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70AD47" w:themeColor="accent6"/>
          <w:sz w:val="28"/>
          <w:u w:val="single"/>
          <w:lang w:val="bs-Latn-BA"/>
        </w:rPr>
      </w:pPr>
    </w:p>
    <w:p w14:paraId="6A90182A" w14:textId="77777777" w:rsidR="005049B3" w:rsidRPr="00427811" w:rsidRDefault="000D57CA" w:rsidP="0081505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</w:pPr>
      <w:r w:rsidRPr="00427811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>P</w:t>
      </w:r>
      <w:r w:rsidR="00E2342D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>roces nakon selekcije aplikanata</w:t>
      </w:r>
    </w:p>
    <w:p w14:paraId="34FBFDFE" w14:textId="77777777" w:rsidR="00A21323" w:rsidRPr="00427811" w:rsidRDefault="00A21323" w:rsidP="00056585">
      <w:pPr>
        <w:spacing w:after="0" w:line="276" w:lineRule="auto"/>
        <w:jc w:val="both"/>
        <w:rPr>
          <w:rFonts w:asciiTheme="majorHAnsi" w:hAnsiTheme="majorHAnsi" w:cstheme="majorHAnsi"/>
          <w:lang w:val="bs-Latn-BA"/>
        </w:rPr>
      </w:pPr>
    </w:p>
    <w:p w14:paraId="424BC0FB" w14:textId="77777777" w:rsidR="00D8734D" w:rsidRPr="007E75BB" w:rsidRDefault="00D8734D" w:rsidP="00056585">
      <w:pPr>
        <w:spacing w:after="0" w:line="276" w:lineRule="auto"/>
        <w:jc w:val="both"/>
        <w:rPr>
          <w:rFonts w:asciiTheme="majorHAnsi" w:hAnsiTheme="majorHAnsi" w:cstheme="majorHAnsi"/>
          <w:lang w:val="bs-Latn-BA"/>
        </w:rPr>
      </w:pPr>
      <w:r w:rsidRPr="007E75BB">
        <w:rPr>
          <w:rFonts w:asciiTheme="majorHAnsi" w:hAnsiTheme="majorHAnsi" w:cstheme="majorHAnsi"/>
          <w:lang w:val="bs-Latn-BA"/>
        </w:rPr>
        <w:t xml:space="preserve">Ukoliko se ukaže potreba za određenim modifikacijama projektnog prijedloga (uključujući budžet), CPCD zadržava pravo da o tome pregovara sa aplikantom. Nakon što se završi proces odabira i eventualnih pregovora oko sadržaja projekta, pristupit će se sklapanju ugovora o dodjeli granta kojeg potpisuju obje strane. </w:t>
      </w:r>
    </w:p>
    <w:p w14:paraId="6F373080" w14:textId="72843244" w:rsidR="00D8734D" w:rsidRPr="007E75BB" w:rsidRDefault="00FD5EAD" w:rsidP="00D8734D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Lista organizacija</w:t>
      </w:r>
      <w:r w:rsidR="00D8734D" w:rsidRPr="007E75BB">
        <w:rPr>
          <w:rFonts w:asciiTheme="majorHAnsi" w:hAnsiTheme="majorHAnsi" w:cstheme="majorHAnsi"/>
          <w:lang w:val="bs-Latn-BA"/>
        </w:rPr>
        <w:t xml:space="preserve"> dobitni</w:t>
      </w:r>
      <w:r w:rsidR="00056585">
        <w:rPr>
          <w:rFonts w:asciiTheme="majorHAnsi" w:hAnsiTheme="majorHAnsi" w:cstheme="majorHAnsi"/>
          <w:lang w:val="bs-Latn-BA"/>
        </w:rPr>
        <w:t>c</w:t>
      </w:r>
      <w:r w:rsidR="00D8734D" w:rsidRPr="007E75BB">
        <w:rPr>
          <w:rFonts w:asciiTheme="majorHAnsi" w:hAnsiTheme="majorHAnsi" w:cstheme="majorHAnsi"/>
          <w:lang w:val="bs-Latn-BA"/>
        </w:rPr>
        <w:t>a granta po svakom pozivu će biti objavljena na web stranici projekta.</w:t>
      </w:r>
    </w:p>
    <w:p w14:paraId="334C9E1B" w14:textId="38EFBDEF" w:rsidR="00D8734D" w:rsidRPr="007E75BB" w:rsidRDefault="00D8734D" w:rsidP="00D8734D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7E75BB">
        <w:rPr>
          <w:rFonts w:asciiTheme="majorHAnsi" w:hAnsiTheme="majorHAnsi" w:cstheme="majorHAnsi"/>
          <w:lang w:val="bs-Latn-BA"/>
        </w:rPr>
        <w:t>Po potpisu ugovora, CPCD će organizovati interaktivnu sesiju sa korisnicima grantova, ka</w:t>
      </w:r>
      <w:r w:rsidR="00FD5EAD">
        <w:rPr>
          <w:rFonts w:asciiTheme="majorHAnsi" w:hAnsiTheme="majorHAnsi" w:cstheme="majorHAnsi"/>
          <w:lang w:val="bs-Latn-BA"/>
        </w:rPr>
        <w:t>k</w:t>
      </w:r>
      <w:r w:rsidRPr="007E75BB">
        <w:rPr>
          <w:rFonts w:asciiTheme="majorHAnsi" w:hAnsiTheme="majorHAnsi" w:cstheme="majorHAnsi"/>
          <w:lang w:val="bs-Latn-BA"/>
        </w:rPr>
        <w:t xml:space="preserve">o bi prezentovao finansijske, programske i izvještajne procedure. </w:t>
      </w:r>
      <w:r w:rsidR="00060DC4">
        <w:rPr>
          <w:rFonts w:asciiTheme="majorHAnsi" w:hAnsiTheme="majorHAnsi" w:cstheme="majorHAnsi"/>
          <w:lang w:val="bs-Latn-BA"/>
        </w:rPr>
        <w:t xml:space="preserve">Korisnici grantova će biti upoznati sa smjernicama o upravljanju grant sredstvima i smjernicama koje se odnose na vidljivost projekta. </w:t>
      </w:r>
      <w:r w:rsidRPr="007E75BB">
        <w:rPr>
          <w:rFonts w:asciiTheme="majorHAnsi" w:hAnsiTheme="majorHAnsi" w:cstheme="majorHAnsi"/>
          <w:lang w:val="bs-Latn-BA"/>
        </w:rPr>
        <w:t>Korisnici grantova će u toku implementacije imati redovne monitoring posj</w:t>
      </w:r>
      <w:r w:rsidR="00FD5EAD">
        <w:rPr>
          <w:rFonts w:asciiTheme="majorHAnsi" w:hAnsiTheme="majorHAnsi" w:cstheme="majorHAnsi"/>
          <w:lang w:val="bs-Latn-BA"/>
        </w:rPr>
        <w:t>ete kako bi se osigurala efektiv</w:t>
      </w:r>
      <w:r w:rsidRPr="007E75BB">
        <w:rPr>
          <w:rFonts w:asciiTheme="majorHAnsi" w:hAnsiTheme="majorHAnsi" w:cstheme="majorHAnsi"/>
          <w:lang w:val="bs-Latn-BA"/>
        </w:rPr>
        <w:t xml:space="preserve">nost i efikasnost dodijeljenih grantova. </w:t>
      </w:r>
    </w:p>
    <w:p w14:paraId="1D5A322D" w14:textId="77777777" w:rsidR="00D8734D" w:rsidRPr="007E75BB" w:rsidRDefault="00D8734D" w:rsidP="00D8734D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7E75BB">
        <w:rPr>
          <w:rFonts w:asciiTheme="majorHAnsi" w:hAnsiTheme="majorHAnsi" w:cstheme="majorHAnsi"/>
          <w:lang w:val="bs-Latn-BA"/>
        </w:rPr>
        <w:t>U ovoj fazi, nakon potpisa ugovora, CPCD će uraditi p</w:t>
      </w:r>
      <w:r w:rsidR="005177D0">
        <w:rPr>
          <w:rFonts w:asciiTheme="majorHAnsi" w:hAnsiTheme="majorHAnsi" w:cstheme="majorHAnsi"/>
          <w:lang w:val="bs-Latn-BA"/>
        </w:rPr>
        <w:t>rocjenu organizacija</w:t>
      </w:r>
      <w:r w:rsidRPr="007E75BB">
        <w:rPr>
          <w:rFonts w:asciiTheme="majorHAnsi" w:hAnsiTheme="majorHAnsi" w:cstheme="majorHAnsi"/>
          <w:lang w:val="bs-Latn-BA"/>
        </w:rPr>
        <w:t xml:space="preserve"> korisnika grantova. Ova procjena će da vrednuje organizacione kapacitete u četiri kategorije: finansijske kontrole, ljudske kapacitete, administrativne procedure i sigurnosne procedure. Ukoliko procjena pokaže nedostatke u nekim kategorijama, organizacija aplikant će uz podršku i instrukcije CPCD</w:t>
      </w:r>
      <w:r w:rsidR="005177D0">
        <w:rPr>
          <w:rFonts w:asciiTheme="majorHAnsi" w:hAnsiTheme="majorHAnsi" w:cstheme="majorHAnsi"/>
          <w:lang w:val="bs-Latn-BA"/>
        </w:rPr>
        <w:t>-</w:t>
      </w:r>
      <w:r w:rsidRPr="007E75BB">
        <w:rPr>
          <w:rFonts w:asciiTheme="majorHAnsi" w:hAnsiTheme="majorHAnsi" w:cstheme="majorHAnsi"/>
          <w:lang w:val="bs-Latn-BA"/>
        </w:rPr>
        <w:t xml:space="preserve">a da radi na jačanju svojih kapaciteta. </w:t>
      </w:r>
    </w:p>
    <w:p w14:paraId="28439CF3" w14:textId="47A8F862" w:rsidR="00700893" w:rsidRPr="00427811" w:rsidRDefault="00A20C2C" w:rsidP="009A1D7E">
      <w:pPr>
        <w:spacing w:after="0" w:line="240" w:lineRule="auto"/>
        <w:jc w:val="both"/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</w:pPr>
      <w:r w:rsidRPr="00427811"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  <w:t>L</w:t>
      </w:r>
      <w:r w:rsidR="00E2342D"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  <w:t>ista an</w:t>
      </w:r>
      <w:r w:rsidR="00056585"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  <w:t>eks</w:t>
      </w:r>
      <w:r w:rsidR="00E2342D"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  <w:t>a</w:t>
      </w:r>
    </w:p>
    <w:p w14:paraId="44E8DD62" w14:textId="77777777" w:rsidR="009A1D7E" w:rsidRPr="00427811" w:rsidRDefault="009A1D7E" w:rsidP="009A1D7E">
      <w:pPr>
        <w:spacing w:after="0" w:line="240" w:lineRule="auto"/>
        <w:jc w:val="both"/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</w:pPr>
    </w:p>
    <w:p w14:paraId="3481E0E7" w14:textId="77777777" w:rsidR="00A20C2C" w:rsidRPr="00427811" w:rsidRDefault="00E716B9" w:rsidP="00A20C2C">
      <w:pPr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Annex 1 Prijedlog projekta </w:t>
      </w:r>
    </w:p>
    <w:p w14:paraId="759DD1C3" w14:textId="180CE9D2" w:rsidR="00A20C2C" w:rsidRPr="00427811" w:rsidRDefault="00E716B9" w:rsidP="00A20C2C">
      <w:pPr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An</w:t>
      </w:r>
      <w:r w:rsidR="00056585">
        <w:rPr>
          <w:rFonts w:asciiTheme="majorHAnsi" w:hAnsiTheme="majorHAnsi" w:cstheme="majorHAnsi"/>
          <w:lang w:val="bs-Latn-BA"/>
        </w:rPr>
        <w:t>eks</w:t>
      </w:r>
      <w:r>
        <w:rPr>
          <w:rFonts w:asciiTheme="majorHAnsi" w:hAnsiTheme="majorHAnsi" w:cstheme="majorHAnsi"/>
          <w:lang w:val="bs-Latn-BA"/>
        </w:rPr>
        <w:t xml:space="preserve"> 2 Budžet projekta </w:t>
      </w:r>
    </w:p>
    <w:p w14:paraId="4285097F" w14:textId="1038DF03" w:rsidR="00A20C2C" w:rsidRPr="00427811" w:rsidRDefault="00E716B9" w:rsidP="00A20C2C">
      <w:pPr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An</w:t>
      </w:r>
      <w:r w:rsidR="00056585">
        <w:rPr>
          <w:rFonts w:asciiTheme="majorHAnsi" w:hAnsiTheme="majorHAnsi" w:cstheme="majorHAnsi"/>
          <w:lang w:val="bs-Latn-BA"/>
        </w:rPr>
        <w:t>eks</w:t>
      </w:r>
      <w:r>
        <w:rPr>
          <w:rFonts w:asciiTheme="majorHAnsi" w:hAnsiTheme="majorHAnsi" w:cstheme="majorHAnsi"/>
          <w:lang w:val="bs-Latn-BA"/>
        </w:rPr>
        <w:t xml:space="preserve"> 3 </w:t>
      </w:r>
      <w:r w:rsidR="00A20C2C" w:rsidRPr="00427811">
        <w:rPr>
          <w:rFonts w:asciiTheme="majorHAnsi" w:hAnsiTheme="majorHAnsi" w:cstheme="majorHAnsi"/>
          <w:lang w:val="bs-Latn-BA"/>
        </w:rPr>
        <w:t>Partners</w:t>
      </w:r>
      <w:r>
        <w:rPr>
          <w:rFonts w:asciiTheme="majorHAnsi" w:hAnsiTheme="majorHAnsi" w:cstheme="majorHAnsi"/>
          <w:lang w:val="bs-Latn-BA"/>
        </w:rPr>
        <w:t>ka izjava</w:t>
      </w:r>
    </w:p>
    <w:p w14:paraId="04CA1718" w14:textId="431699C4" w:rsidR="00700893" w:rsidRPr="00427811" w:rsidRDefault="00E716B9" w:rsidP="00EC36FF">
      <w:pPr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An</w:t>
      </w:r>
      <w:r w:rsidR="00056585">
        <w:rPr>
          <w:rFonts w:asciiTheme="majorHAnsi" w:hAnsiTheme="majorHAnsi" w:cstheme="majorHAnsi"/>
          <w:lang w:val="bs-Latn-BA"/>
        </w:rPr>
        <w:t>eks</w:t>
      </w:r>
      <w:r>
        <w:rPr>
          <w:rFonts w:asciiTheme="majorHAnsi" w:hAnsiTheme="majorHAnsi" w:cstheme="majorHAnsi"/>
          <w:lang w:val="bs-Latn-BA"/>
        </w:rPr>
        <w:t xml:space="preserve"> 4 </w:t>
      </w:r>
      <w:r w:rsidR="00A20C2C" w:rsidRPr="00427811">
        <w:rPr>
          <w:rFonts w:asciiTheme="majorHAnsi" w:hAnsiTheme="majorHAnsi" w:cstheme="majorHAnsi"/>
          <w:lang w:val="bs-Latn-BA"/>
        </w:rPr>
        <w:t>Logički okvir</w:t>
      </w:r>
    </w:p>
    <w:sectPr w:rsidR="00700893" w:rsidRPr="00427811" w:rsidSect="009A1D7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7A31" w14:textId="77777777" w:rsidR="00B54D61" w:rsidRDefault="00B54D61" w:rsidP="00C36D3F">
      <w:pPr>
        <w:spacing w:after="0" w:line="240" w:lineRule="auto"/>
      </w:pPr>
      <w:r>
        <w:separator/>
      </w:r>
    </w:p>
  </w:endnote>
  <w:endnote w:type="continuationSeparator" w:id="0">
    <w:p w14:paraId="35804089" w14:textId="77777777" w:rsidR="00B54D61" w:rsidRDefault="00B54D61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68678" w14:textId="77777777" w:rsidR="00F30045" w:rsidRPr="006E62AA" w:rsidRDefault="00F30045" w:rsidP="00F30045">
        <w:pPr>
          <w:pStyle w:val="Header"/>
          <w:tabs>
            <w:tab w:val="clear" w:pos="4513"/>
            <w:tab w:val="clear" w:pos="9026"/>
            <w:tab w:val="left" w:pos="1860"/>
          </w:tabs>
        </w:pPr>
        <w:r w:rsidRPr="00A01AA7">
          <w:rPr>
            <w:color w:val="70AD47" w:themeColor="accent6"/>
          </w:rPr>
          <w:t>Misli o prirodi!</w:t>
        </w:r>
        <w:r>
          <w:rPr>
            <w:color w:val="70AD47" w:themeColor="accent6"/>
          </w:rPr>
          <w:tab/>
        </w:r>
      </w:p>
      <w:p w14:paraId="43019471" w14:textId="31F3C5FA" w:rsidR="00F30045" w:rsidRPr="00A01AA7" w:rsidRDefault="00F30045" w:rsidP="00F30045">
        <w:pPr>
          <w:pStyle w:val="Header"/>
          <w:rPr>
            <w:i/>
            <w:color w:val="70AD47" w:themeColor="accent6"/>
            <w:sz w:val="18"/>
            <w:lang w:val="bs-Latn-BA"/>
          </w:rPr>
        </w:pPr>
        <w:r>
          <w:rPr>
            <w:i/>
            <w:color w:val="70AD47" w:themeColor="accent6"/>
            <w:sz w:val="18"/>
            <w:lang w:val="bs-Latn-BA"/>
          </w:rPr>
          <w:t>Poziv za projekte Zagovaračke mreže</w:t>
        </w:r>
        <w:r w:rsidR="00520428">
          <w:rPr>
            <w:i/>
            <w:color w:val="70AD47" w:themeColor="accent6"/>
            <w:sz w:val="18"/>
            <w:lang w:val="bs-Latn-BA"/>
          </w:rPr>
          <w:t xml:space="preserve">, </w:t>
        </w:r>
        <w:r w:rsidR="00520428" w:rsidRPr="00520428">
          <w:rPr>
            <w:b/>
            <w:bCs/>
            <w:i/>
            <w:color w:val="0070C0"/>
            <w:sz w:val="18"/>
            <w:lang w:val="bs-Latn-BA"/>
          </w:rPr>
          <w:t>decembar 202</w:t>
        </w:r>
        <w:r w:rsidR="00BA6644">
          <w:rPr>
            <w:b/>
            <w:bCs/>
            <w:i/>
            <w:color w:val="0070C0"/>
            <w:sz w:val="18"/>
            <w:lang w:val="bs-Latn-BA"/>
          </w:rPr>
          <w:t>2</w:t>
        </w:r>
      </w:p>
      <w:p w14:paraId="2EA88DA4" w14:textId="77777777" w:rsidR="00FC66E7" w:rsidRDefault="00FC66E7" w:rsidP="00E23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E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77A87" w14:textId="77777777" w:rsidR="00FC66E7" w:rsidRPr="00415000" w:rsidRDefault="00FC66E7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51D47125" w14:textId="77777777" w:rsidR="00FC66E7" w:rsidRDefault="00F30045" w:rsidP="00F30045">
        <w:pPr>
          <w:pStyle w:val="Footer"/>
          <w:pBdr>
            <w:top w:val="single" w:sz="8" w:space="1" w:color="7F7F7F" w:themeColor="text1" w:themeTint="80"/>
          </w:pBdr>
          <w:tabs>
            <w:tab w:val="left" w:pos="1452"/>
            <w:tab w:val="right" w:pos="9072"/>
          </w:tabs>
        </w:pP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 w:rsidR="00FC66E7" w:rsidRPr="003325EC">
          <w:rPr>
            <w:color w:val="FFFFFF" w:themeColor="background1"/>
          </w:rPr>
          <w:fldChar w:fldCharType="begin"/>
        </w:r>
        <w:r w:rsidR="00FC66E7" w:rsidRPr="003325EC">
          <w:rPr>
            <w:color w:val="FFFFFF" w:themeColor="background1"/>
          </w:rPr>
          <w:instrText xml:space="preserve"> PAGE   \* MERGEFORMAT </w:instrText>
        </w:r>
        <w:r w:rsidR="00FC66E7" w:rsidRPr="003325EC">
          <w:rPr>
            <w:color w:val="FFFFFF" w:themeColor="background1"/>
          </w:rPr>
          <w:fldChar w:fldCharType="separate"/>
        </w:r>
        <w:r w:rsidR="00EC36FF">
          <w:rPr>
            <w:noProof/>
            <w:color w:val="FFFFFF" w:themeColor="background1"/>
          </w:rPr>
          <w:t>1</w:t>
        </w:r>
        <w:r w:rsidR="00FC66E7" w:rsidRPr="003325EC">
          <w:rPr>
            <w:noProof/>
            <w:color w:val="FFFFFF" w:themeColor="background1"/>
          </w:rPr>
          <w:fldChar w:fldCharType="end"/>
        </w:r>
      </w:p>
    </w:sdtContent>
  </w:sdt>
  <w:p w14:paraId="5E058C0E" w14:textId="77777777" w:rsidR="00F30045" w:rsidRPr="006E62AA" w:rsidRDefault="00F30045" w:rsidP="00F30045">
    <w:pPr>
      <w:pStyle w:val="Header"/>
      <w:tabs>
        <w:tab w:val="clear" w:pos="4513"/>
        <w:tab w:val="clear" w:pos="9026"/>
        <w:tab w:val="left" w:pos="1860"/>
      </w:tabs>
    </w:pPr>
    <w:r w:rsidRPr="00A01AA7">
      <w:rPr>
        <w:color w:val="70AD47" w:themeColor="accent6"/>
      </w:rPr>
      <w:t>Misli o prirodi!</w:t>
    </w:r>
    <w:r>
      <w:rPr>
        <w:color w:val="70AD47" w:themeColor="accent6"/>
      </w:rPr>
      <w:tab/>
    </w:r>
  </w:p>
  <w:p w14:paraId="15DAD958" w14:textId="77777777" w:rsidR="00FC66E7" w:rsidRPr="00F30045" w:rsidRDefault="00F30045" w:rsidP="00F30045">
    <w:pPr>
      <w:pStyle w:val="Header"/>
      <w:rPr>
        <w:i/>
        <w:color w:val="70AD47" w:themeColor="accent6"/>
        <w:sz w:val="18"/>
        <w:lang w:val="bs-Latn-BA"/>
      </w:rPr>
    </w:pPr>
    <w:r>
      <w:rPr>
        <w:i/>
        <w:color w:val="70AD47" w:themeColor="accent6"/>
        <w:sz w:val="18"/>
        <w:lang w:val="bs-Latn-BA"/>
      </w:rPr>
      <w:t>Poziv za projekte Zagovaračke mreže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74E8" w14:textId="77777777" w:rsidR="00B54D61" w:rsidRDefault="00B54D61" w:rsidP="00C36D3F">
      <w:pPr>
        <w:spacing w:after="0" w:line="240" w:lineRule="auto"/>
      </w:pPr>
      <w:r>
        <w:separator/>
      </w:r>
    </w:p>
  </w:footnote>
  <w:footnote w:type="continuationSeparator" w:id="0">
    <w:p w14:paraId="453A9F16" w14:textId="77777777" w:rsidR="00B54D61" w:rsidRDefault="00B54D61" w:rsidP="00C36D3F">
      <w:pPr>
        <w:spacing w:after="0" w:line="240" w:lineRule="auto"/>
      </w:pPr>
      <w:r>
        <w:continuationSeparator/>
      </w:r>
    </w:p>
  </w:footnote>
  <w:footnote w:id="1">
    <w:p w14:paraId="57B91CE8" w14:textId="77777777" w:rsidR="00FC66E7" w:rsidRPr="00E014FC" w:rsidRDefault="00FC66E7">
      <w:pPr>
        <w:pStyle w:val="FootnoteText"/>
        <w:rPr>
          <w:rFonts w:asciiTheme="majorHAnsi" w:hAnsiTheme="majorHAnsi" w:cstheme="majorHAnsi"/>
          <w:i/>
          <w:sz w:val="16"/>
          <w:lang w:val="hr-HR"/>
        </w:rPr>
      </w:pPr>
      <w:r w:rsidRPr="00E014FC">
        <w:rPr>
          <w:rStyle w:val="FootnoteReference"/>
          <w:rFonts w:asciiTheme="majorHAnsi" w:hAnsiTheme="majorHAnsi" w:cstheme="majorHAnsi"/>
          <w:i/>
          <w:sz w:val="16"/>
        </w:rPr>
        <w:footnoteRef/>
      </w:r>
      <w:r w:rsidRPr="00E014FC">
        <w:rPr>
          <w:rFonts w:asciiTheme="majorHAnsi" w:hAnsiTheme="majorHAnsi" w:cstheme="majorHAnsi"/>
          <w:i/>
          <w:sz w:val="16"/>
        </w:rPr>
        <w:t xml:space="preserve"> </w:t>
      </w:r>
      <w:r w:rsidRPr="00E014FC">
        <w:rPr>
          <w:rFonts w:asciiTheme="majorHAnsi" w:hAnsiTheme="majorHAnsi" w:cstheme="majorHAnsi"/>
          <w:i/>
          <w:sz w:val="16"/>
          <w:lang w:val="hr-HR"/>
        </w:rPr>
        <w:t>Aplikanti koji uđu u uži izbor će morati dostaviti ovjerene kopije obavezne dokumentacije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2F45" w14:textId="77777777" w:rsidR="00FC66E7" w:rsidRPr="00A01AA7" w:rsidRDefault="00F30045">
    <w:pPr>
      <w:pStyle w:val="Header"/>
      <w:rPr>
        <w:i/>
        <w:color w:val="70AD47" w:themeColor="accent6"/>
        <w:sz w:val="20"/>
        <w:lang w:val="bs-Latn-BA"/>
      </w:rPr>
    </w:pPr>
    <w:r w:rsidRPr="00F30045">
      <w:rPr>
        <w:i/>
        <w:noProof/>
        <w:color w:val="70AD47" w:themeColor="accent6"/>
        <w:sz w:val="20"/>
        <w:lang w:val="hr-BA" w:eastAsia="hr-BA"/>
      </w:rPr>
      <w:drawing>
        <wp:anchor distT="0" distB="0" distL="114300" distR="114300" simplePos="0" relativeHeight="251668480" behindDoc="0" locked="0" layoutInCell="1" allowOverlap="1" wp14:anchorId="28E2FA6A" wp14:editId="26AD898E">
          <wp:simplePos x="0" y="0"/>
          <wp:positionH relativeFrom="column">
            <wp:posOffset>5429250</wp:posOffset>
          </wp:positionH>
          <wp:positionV relativeFrom="paragraph">
            <wp:posOffset>-193040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i/>
        <w:noProof/>
        <w:color w:val="70AD47" w:themeColor="accent6"/>
        <w:sz w:val="20"/>
        <w:lang w:val="hr-BA" w:eastAsia="hr-BA"/>
      </w:rPr>
      <w:drawing>
        <wp:anchor distT="0" distB="0" distL="114300" distR="114300" simplePos="0" relativeHeight="251669504" behindDoc="0" locked="0" layoutInCell="1" allowOverlap="1" wp14:anchorId="6A82C647" wp14:editId="35FD8CC0">
          <wp:simplePos x="0" y="0"/>
          <wp:positionH relativeFrom="column">
            <wp:posOffset>2573655</wp:posOffset>
          </wp:positionH>
          <wp:positionV relativeFrom="paragraph">
            <wp:posOffset>-4445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i/>
        <w:noProof/>
        <w:color w:val="70AD47" w:themeColor="accent6"/>
        <w:sz w:val="20"/>
        <w:lang w:val="hr-BA" w:eastAsia="hr-BA"/>
      </w:rPr>
      <w:drawing>
        <wp:anchor distT="0" distB="0" distL="114300" distR="114300" simplePos="0" relativeHeight="251670528" behindDoc="0" locked="0" layoutInCell="1" allowOverlap="1" wp14:anchorId="5B0D7E5C" wp14:editId="2FB57CBE">
          <wp:simplePos x="0" y="0"/>
          <wp:positionH relativeFrom="column">
            <wp:posOffset>-69215</wp:posOffset>
          </wp:positionH>
          <wp:positionV relativeFrom="paragraph">
            <wp:posOffset>-48895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A2CC" w14:textId="77777777" w:rsidR="00FC66E7" w:rsidRPr="00A01AA7" w:rsidRDefault="00F30045" w:rsidP="00F30045">
    <w:pPr>
      <w:pStyle w:val="Header"/>
      <w:ind w:firstLine="708"/>
      <w:rPr>
        <w:i/>
        <w:color w:val="70AD47" w:themeColor="accent6"/>
        <w:sz w:val="18"/>
        <w:lang w:val="bs-Latn-BA"/>
      </w:rPr>
    </w:pPr>
    <w:r w:rsidRPr="00F30045">
      <w:rPr>
        <w:noProof/>
        <w:color w:val="70AD47" w:themeColor="accent6"/>
        <w:lang w:val="hr-BA" w:eastAsia="hr-BA"/>
      </w:rPr>
      <w:drawing>
        <wp:anchor distT="0" distB="0" distL="114300" distR="114300" simplePos="0" relativeHeight="251664384" behindDoc="0" locked="0" layoutInCell="1" allowOverlap="1" wp14:anchorId="607F5F63" wp14:editId="117B350E">
          <wp:simplePos x="0" y="0"/>
          <wp:positionH relativeFrom="column">
            <wp:posOffset>5498465</wp:posOffset>
          </wp:positionH>
          <wp:positionV relativeFrom="paragraph">
            <wp:posOffset>-198755</wp:posOffset>
          </wp:positionV>
          <wp:extent cx="518160" cy="537210"/>
          <wp:effectExtent l="0" t="0" r="0" b="0"/>
          <wp:wrapSquare wrapText="bothSides"/>
          <wp:docPr id="18" name="Picture 18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hr-BA" w:eastAsia="hr-BA"/>
      </w:rPr>
      <w:drawing>
        <wp:anchor distT="0" distB="0" distL="114300" distR="114300" simplePos="0" relativeHeight="251665408" behindDoc="0" locked="0" layoutInCell="1" allowOverlap="1" wp14:anchorId="3EAF16A1" wp14:editId="5E03EF56">
          <wp:simplePos x="0" y="0"/>
          <wp:positionH relativeFrom="column">
            <wp:posOffset>2642870</wp:posOffset>
          </wp:positionH>
          <wp:positionV relativeFrom="paragraph">
            <wp:posOffset>-10160</wp:posOffset>
          </wp:positionV>
          <wp:extent cx="1087120" cy="351155"/>
          <wp:effectExtent l="0" t="0" r="0" b="0"/>
          <wp:wrapSquare wrapText="bothSides"/>
          <wp:docPr id="19" name="Picture 19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hr-BA" w:eastAsia="hr-BA"/>
      </w:rPr>
      <w:drawing>
        <wp:anchor distT="0" distB="0" distL="114300" distR="114300" simplePos="0" relativeHeight="251666432" behindDoc="0" locked="0" layoutInCell="1" allowOverlap="1" wp14:anchorId="58018FB5" wp14:editId="4EF2E7F2">
          <wp:simplePos x="0" y="0"/>
          <wp:positionH relativeFrom="column">
            <wp:posOffset>0</wp:posOffset>
          </wp:positionH>
          <wp:positionV relativeFrom="paragraph">
            <wp:posOffset>-54610</wp:posOffset>
          </wp:positionV>
          <wp:extent cx="1219200" cy="390525"/>
          <wp:effectExtent l="0" t="0" r="0" b="9525"/>
          <wp:wrapSquare wrapText="bothSides"/>
          <wp:docPr id="20" name="Picture 20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3.2pt;height:132.15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67670C"/>
    <w:multiLevelType w:val="hybridMultilevel"/>
    <w:tmpl w:val="5B18FE26"/>
    <w:lvl w:ilvl="0" w:tplc="AE2EB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65257"/>
    <w:multiLevelType w:val="hybridMultilevel"/>
    <w:tmpl w:val="0DC004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472490">
    <w:abstractNumId w:val="6"/>
  </w:num>
  <w:num w:numId="2" w16cid:durableId="1564440955">
    <w:abstractNumId w:val="20"/>
  </w:num>
  <w:num w:numId="3" w16cid:durableId="505439662">
    <w:abstractNumId w:val="12"/>
  </w:num>
  <w:num w:numId="4" w16cid:durableId="506746579">
    <w:abstractNumId w:val="17"/>
  </w:num>
  <w:num w:numId="5" w16cid:durableId="701397573">
    <w:abstractNumId w:val="0"/>
  </w:num>
  <w:num w:numId="6" w16cid:durableId="81024652">
    <w:abstractNumId w:val="13"/>
  </w:num>
  <w:num w:numId="7" w16cid:durableId="620041735">
    <w:abstractNumId w:val="9"/>
  </w:num>
  <w:num w:numId="8" w16cid:durableId="393746350">
    <w:abstractNumId w:val="8"/>
  </w:num>
  <w:num w:numId="9" w16cid:durableId="2004120277">
    <w:abstractNumId w:val="16"/>
  </w:num>
  <w:num w:numId="10" w16cid:durableId="1663389583">
    <w:abstractNumId w:val="19"/>
  </w:num>
  <w:num w:numId="11" w16cid:durableId="1728406901">
    <w:abstractNumId w:val="15"/>
  </w:num>
  <w:num w:numId="12" w16cid:durableId="638221321">
    <w:abstractNumId w:val="5"/>
  </w:num>
  <w:num w:numId="13" w16cid:durableId="1645622797">
    <w:abstractNumId w:val="10"/>
  </w:num>
  <w:num w:numId="14" w16cid:durableId="1656178438">
    <w:abstractNumId w:val="21"/>
  </w:num>
  <w:num w:numId="15" w16cid:durableId="1512378844">
    <w:abstractNumId w:val="7"/>
  </w:num>
  <w:num w:numId="16" w16cid:durableId="596864011">
    <w:abstractNumId w:val="18"/>
  </w:num>
  <w:num w:numId="17" w16cid:durableId="570585210">
    <w:abstractNumId w:val="1"/>
  </w:num>
  <w:num w:numId="18" w16cid:durableId="1871602902">
    <w:abstractNumId w:val="14"/>
  </w:num>
  <w:num w:numId="19" w16cid:durableId="1500148942">
    <w:abstractNumId w:val="11"/>
  </w:num>
  <w:num w:numId="20" w16cid:durableId="331759585">
    <w:abstractNumId w:val="2"/>
  </w:num>
  <w:num w:numId="21" w16cid:durableId="738745389">
    <w:abstractNumId w:val="3"/>
  </w:num>
  <w:num w:numId="22" w16cid:durableId="122039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82"/>
    <w:rsid w:val="00026A13"/>
    <w:rsid w:val="00034C63"/>
    <w:rsid w:val="000469D4"/>
    <w:rsid w:val="00056585"/>
    <w:rsid w:val="00060DC4"/>
    <w:rsid w:val="00083DA5"/>
    <w:rsid w:val="000926CD"/>
    <w:rsid w:val="000D57CA"/>
    <w:rsid w:val="000F4A9A"/>
    <w:rsid w:val="00130886"/>
    <w:rsid w:val="00152D97"/>
    <w:rsid w:val="00160246"/>
    <w:rsid w:val="0017333F"/>
    <w:rsid w:val="0018198F"/>
    <w:rsid w:val="001968B3"/>
    <w:rsid w:val="001A4EB5"/>
    <w:rsid w:val="001A713C"/>
    <w:rsid w:val="001E0474"/>
    <w:rsid w:val="001F45AA"/>
    <w:rsid w:val="00204004"/>
    <w:rsid w:val="002412EC"/>
    <w:rsid w:val="00252955"/>
    <w:rsid w:val="0029688F"/>
    <w:rsid w:val="002A44C1"/>
    <w:rsid w:val="002B2775"/>
    <w:rsid w:val="00312214"/>
    <w:rsid w:val="00323065"/>
    <w:rsid w:val="00361AA2"/>
    <w:rsid w:val="00367A5B"/>
    <w:rsid w:val="003753D2"/>
    <w:rsid w:val="00382599"/>
    <w:rsid w:val="00392DE2"/>
    <w:rsid w:val="003C2F71"/>
    <w:rsid w:val="003D2E2E"/>
    <w:rsid w:val="003D4CC9"/>
    <w:rsid w:val="00427811"/>
    <w:rsid w:val="004310FA"/>
    <w:rsid w:val="0043261B"/>
    <w:rsid w:val="0044753B"/>
    <w:rsid w:val="004815F5"/>
    <w:rsid w:val="00497925"/>
    <w:rsid w:val="004A4266"/>
    <w:rsid w:val="004C528C"/>
    <w:rsid w:val="004D5754"/>
    <w:rsid w:val="004F7684"/>
    <w:rsid w:val="005049B3"/>
    <w:rsid w:val="005177D0"/>
    <w:rsid w:val="00520428"/>
    <w:rsid w:val="00552521"/>
    <w:rsid w:val="00553ED4"/>
    <w:rsid w:val="005874F3"/>
    <w:rsid w:val="005B609E"/>
    <w:rsid w:val="005C1D25"/>
    <w:rsid w:val="005C25D4"/>
    <w:rsid w:val="005C26DE"/>
    <w:rsid w:val="005D548A"/>
    <w:rsid w:val="005E0093"/>
    <w:rsid w:val="005E4629"/>
    <w:rsid w:val="005E6A79"/>
    <w:rsid w:val="005E7F28"/>
    <w:rsid w:val="005F5759"/>
    <w:rsid w:val="00601694"/>
    <w:rsid w:val="006159D7"/>
    <w:rsid w:val="00616392"/>
    <w:rsid w:val="00662421"/>
    <w:rsid w:val="00671AB0"/>
    <w:rsid w:val="00681F10"/>
    <w:rsid w:val="00683578"/>
    <w:rsid w:val="006C63F3"/>
    <w:rsid w:val="006E03C1"/>
    <w:rsid w:val="006E4443"/>
    <w:rsid w:val="00700893"/>
    <w:rsid w:val="00702D5D"/>
    <w:rsid w:val="00724B31"/>
    <w:rsid w:val="00756386"/>
    <w:rsid w:val="007605C2"/>
    <w:rsid w:val="007871A3"/>
    <w:rsid w:val="00791A3E"/>
    <w:rsid w:val="007A7E39"/>
    <w:rsid w:val="007B0FFD"/>
    <w:rsid w:val="007C408B"/>
    <w:rsid w:val="007C40B1"/>
    <w:rsid w:val="007D28B0"/>
    <w:rsid w:val="007F4C10"/>
    <w:rsid w:val="007F6951"/>
    <w:rsid w:val="0081505C"/>
    <w:rsid w:val="00826773"/>
    <w:rsid w:val="00840DE2"/>
    <w:rsid w:val="00870AD9"/>
    <w:rsid w:val="008750A0"/>
    <w:rsid w:val="00882E4B"/>
    <w:rsid w:val="008D1FC8"/>
    <w:rsid w:val="008E007F"/>
    <w:rsid w:val="008E3E13"/>
    <w:rsid w:val="008E6932"/>
    <w:rsid w:val="00901C65"/>
    <w:rsid w:val="009414F4"/>
    <w:rsid w:val="00944BFC"/>
    <w:rsid w:val="009A1D7E"/>
    <w:rsid w:val="009A7F20"/>
    <w:rsid w:val="009B4FF3"/>
    <w:rsid w:val="009F2511"/>
    <w:rsid w:val="00A01AA7"/>
    <w:rsid w:val="00A0751B"/>
    <w:rsid w:val="00A15F61"/>
    <w:rsid w:val="00A20C2C"/>
    <w:rsid w:val="00A21323"/>
    <w:rsid w:val="00A21EA9"/>
    <w:rsid w:val="00A325A5"/>
    <w:rsid w:val="00A53673"/>
    <w:rsid w:val="00A628E5"/>
    <w:rsid w:val="00A6773F"/>
    <w:rsid w:val="00AC07CF"/>
    <w:rsid w:val="00AD17C1"/>
    <w:rsid w:val="00AE3CAC"/>
    <w:rsid w:val="00AF5B9A"/>
    <w:rsid w:val="00B014FE"/>
    <w:rsid w:val="00B043EE"/>
    <w:rsid w:val="00B12871"/>
    <w:rsid w:val="00B4668F"/>
    <w:rsid w:val="00B54D61"/>
    <w:rsid w:val="00B651FB"/>
    <w:rsid w:val="00B944F0"/>
    <w:rsid w:val="00B979FE"/>
    <w:rsid w:val="00BA6644"/>
    <w:rsid w:val="00BA7E51"/>
    <w:rsid w:val="00BE6716"/>
    <w:rsid w:val="00C237C2"/>
    <w:rsid w:val="00C25694"/>
    <w:rsid w:val="00C36D3F"/>
    <w:rsid w:val="00C578FF"/>
    <w:rsid w:val="00C770B6"/>
    <w:rsid w:val="00C9223A"/>
    <w:rsid w:val="00C95556"/>
    <w:rsid w:val="00CD0419"/>
    <w:rsid w:val="00CE24E3"/>
    <w:rsid w:val="00CE2A21"/>
    <w:rsid w:val="00CE7683"/>
    <w:rsid w:val="00CF16B2"/>
    <w:rsid w:val="00CF4696"/>
    <w:rsid w:val="00D12D2F"/>
    <w:rsid w:val="00D2052A"/>
    <w:rsid w:val="00D3518F"/>
    <w:rsid w:val="00D35318"/>
    <w:rsid w:val="00D37FB2"/>
    <w:rsid w:val="00D563CF"/>
    <w:rsid w:val="00D57B23"/>
    <w:rsid w:val="00D62709"/>
    <w:rsid w:val="00D65482"/>
    <w:rsid w:val="00D8734D"/>
    <w:rsid w:val="00D923BA"/>
    <w:rsid w:val="00D9353E"/>
    <w:rsid w:val="00DA14E4"/>
    <w:rsid w:val="00DE2248"/>
    <w:rsid w:val="00E014FC"/>
    <w:rsid w:val="00E07D1B"/>
    <w:rsid w:val="00E123A4"/>
    <w:rsid w:val="00E2342D"/>
    <w:rsid w:val="00E47522"/>
    <w:rsid w:val="00E5400D"/>
    <w:rsid w:val="00E547B3"/>
    <w:rsid w:val="00E5539A"/>
    <w:rsid w:val="00E61FFB"/>
    <w:rsid w:val="00E644BD"/>
    <w:rsid w:val="00E716B9"/>
    <w:rsid w:val="00E77931"/>
    <w:rsid w:val="00E96843"/>
    <w:rsid w:val="00EA00A9"/>
    <w:rsid w:val="00EA3BA2"/>
    <w:rsid w:val="00EC36FF"/>
    <w:rsid w:val="00EC649A"/>
    <w:rsid w:val="00EE6DFF"/>
    <w:rsid w:val="00EF70D3"/>
    <w:rsid w:val="00F27591"/>
    <w:rsid w:val="00F30045"/>
    <w:rsid w:val="00F42337"/>
    <w:rsid w:val="00F82CEE"/>
    <w:rsid w:val="00F8540E"/>
    <w:rsid w:val="00F863E7"/>
    <w:rsid w:val="00F95548"/>
    <w:rsid w:val="00FB188A"/>
    <w:rsid w:val="00FB3B99"/>
    <w:rsid w:val="00FC66E7"/>
    <w:rsid w:val="00FD48B7"/>
    <w:rsid w:val="00FD5EAD"/>
    <w:rsid w:val="00FE06BA"/>
    <w:rsid w:val="00FE3DB4"/>
    <w:rsid w:val="4E9DF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47610"/>
  <w15:docId w15:val="{39970D83-E4CE-4AAA-8F36-4734BCF8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Tamnatablicareetke5-isticanje61">
    <w:name w:val="Tamna tablica rešetke 5 - isticanje 61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68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8B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00A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lioprirodi.ba/odobreni-grantovi/" TargetMode="External"/><Relationship Id="rId13" Type="http://schemas.openxmlformats.org/officeDocument/2006/relationships/hyperlink" Target="mailto:grantovi@mislioprirodi.b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vilnodrustvo.b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slioprirodi.b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rantovi@mislioprirodi.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slioprirodi.ba/drugi-krug-odobrenih-grantova/" TargetMode="External"/><Relationship Id="rId14" Type="http://schemas.openxmlformats.org/officeDocument/2006/relationships/hyperlink" Target="mailto:grantovi@mislioprirodi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4F7B-82C4-49B0-A80C-32FD19BF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2744</Words>
  <Characters>15644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Kovacevic</dc:creator>
  <cp:lastModifiedBy>Aida Nadarevic</cp:lastModifiedBy>
  <cp:revision>5</cp:revision>
  <cp:lastPrinted>2019-11-26T15:39:00Z</cp:lastPrinted>
  <dcterms:created xsi:type="dcterms:W3CDTF">2022-12-28T12:43:00Z</dcterms:created>
  <dcterms:modified xsi:type="dcterms:W3CDTF">2022-12-29T07:44:00Z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9e8c3706dbb15a4edb8f8a262ab92a0564ab84ecd416e510ae6fd7f69b507c48</vt:lpwstr>
  </property>
</Properties>
</file>